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202" w:rsidRPr="003C2202" w:rsidRDefault="003C2202" w:rsidP="003C2202">
      <w:pPr>
        <w:spacing w:after="0" w:line="360" w:lineRule="auto"/>
        <w:jc w:val="right"/>
        <w:rPr>
          <w:rFonts w:ascii="Algerian" w:eastAsia="Arial Unicode MS" w:hAnsi="Algerian" w:cs="Times New Roman"/>
          <w:kern w:val="2"/>
          <w:sz w:val="28"/>
          <w:szCs w:val="28"/>
        </w:rPr>
      </w:pPr>
      <w:r w:rsidRPr="003C2202">
        <w:rPr>
          <w:rFonts w:ascii="Cambria" w:eastAsia="Arial Unicode MS" w:hAnsi="Cambria" w:cs="Cambria"/>
          <w:kern w:val="2"/>
          <w:sz w:val="28"/>
          <w:szCs w:val="28"/>
        </w:rPr>
        <w:t>Приложение</w:t>
      </w:r>
      <w:r w:rsidRPr="003C2202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3C2202">
        <w:rPr>
          <w:rFonts w:ascii="Cambria" w:eastAsia="Arial Unicode MS" w:hAnsi="Cambria" w:cs="Cambria"/>
          <w:kern w:val="2"/>
          <w:sz w:val="28"/>
          <w:szCs w:val="28"/>
        </w:rPr>
        <w:t>к</w:t>
      </w:r>
      <w:r w:rsidRPr="003C2202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3C2202">
        <w:rPr>
          <w:rFonts w:ascii="Cambria" w:eastAsia="Arial Unicode MS" w:hAnsi="Cambria" w:cs="Cambria"/>
          <w:kern w:val="2"/>
          <w:sz w:val="28"/>
          <w:szCs w:val="28"/>
        </w:rPr>
        <w:t>ОООП</w:t>
      </w:r>
      <w:r w:rsidRPr="003C2202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3C2202">
        <w:rPr>
          <w:rFonts w:ascii="Cambria" w:eastAsia="Arial Unicode MS" w:hAnsi="Cambria" w:cs="Cambria"/>
          <w:kern w:val="2"/>
          <w:sz w:val="28"/>
          <w:szCs w:val="28"/>
        </w:rPr>
        <w:t>ООО</w:t>
      </w:r>
      <w:r w:rsidRPr="003C2202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  <w:r w:rsidRPr="003C2202">
        <w:rPr>
          <w:rFonts w:ascii="Cambria" w:eastAsia="Arial Unicode MS" w:hAnsi="Cambria" w:cs="Cambria"/>
          <w:kern w:val="2"/>
          <w:sz w:val="28"/>
          <w:szCs w:val="28"/>
        </w:rPr>
        <w:t>ЗПР</w:t>
      </w:r>
      <w:r w:rsidRPr="003C2202">
        <w:rPr>
          <w:rFonts w:ascii="Algerian" w:eastAsia="Arial Unicode MS" w:hAnsi="Algerian" w:cs="Times New Roman"/>
          <w:kern w:val="2"/>
          <w:sz w:val="28"/>
          <w:szCs w:val="28"/>
        </w:rPr>
        <w:t xml:space="preserve"> </w:t>
      </w:r>
    </w:p>
    <w:p w:rsidR="003C2202" w:rsidRDefault="003C2202" w:rsidP="003C2202">
      <w:pPr>
        <w:spacing w:after="0" w:line="360" w:lineRule="auto"/>
        <w:jc w:val="center"/>
        <w:rPr>
          <w:rFonts w:eastAsia="Arial Unicode MS" w:cs="Times New Roman"/>
          <w:kern w:val="2"/>
          <w:szCs w:val="28"/>
        </w:rPr>
      </w:pPr>
    </w:p>
    <w:p w:rsidR="003C2202" w:rsidRDefault="003C2202" w:rsidP="003C2202">
      <w:pPr>
        <w:spacing w:after="0" w:line="360" w:lineRule="auto"/>
        <w:jc w:val="center"/>
        <w:rPr>
          <w:rFonts w:eastAsia="Arial Unicode MS" w:cs="Times New Roman"/>
          <w:kern w:val="2"/>
          <w:szCs w:val="28"/>
        </w:rPr>
      </w:pPr>
    </w:p>
    <w:p w:rsidR="003C2202" w:rsidRDefault="003C2202" w:rsidP="003C2202">
      <w:pPr>
        <w:spacing w:after="0" w:line="360" w:lineRule="auto"/>
        <w:jc w:val="center"/>
        <w:rPr>
          <w:rFonts w:eastAsia="Arial Unicode MS" w:cs="Times New Roman"/>
          <w:kern w:val="2"/>
          <w:szCs w:val="28"/>
        </w:rPr>
      </w:pPr>
    </w:p>
    <w:p w:rsidR="003C2202" w:rsidRDefault="003C2202" w:rsidP="003C2202">
      <w:pPr>
        <w:spacing w:after="0" w:line="360" w:lineRule="auto"/>
        <w:jc w:val="center"/>
        <w:rPr>
          <w:rFonts w:eastAsia="Arial Unicode MS" w:cs="Times New Roman"/>
          <w:kern w:val="2"/>
          <w:szCs w:val="28"/>
        </w:rPr>
      </w:pPr>
    </w:p>
    <w:p w:rsidR="003C2202" w:rsidRPr="003C2202" w:rsidRDefault="003C2202" w:rsidP="003C2202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 w:rsidRPr="003C2202">
        <w:rPr>
          <w:rFonts w:ascii="Cambria" w:eastAsia="Arial Unicode MS" w:hAnsi="Cambria" w:cs="Cambria"/>
          <w:b/>
          <w:kern w:val="2"/>
          <w:sz w:val="40"/>
          <w:szCs w:val="40"/>
        </w:rPr>
        <w:t>РАБОЧАЯ</w:t>
      </w:r>
      <w:r w:rsidRPr="003C2202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 w:rsidRPr="003C2202">
        <w:rPr>
          <w:rFonts w:ascii="Cambria" w:eastAsia="Arial Unicode MS" w:hAnsi="Cambria" w:cs="Cambria"/>
          <w:b/>
          <w:kern w:val="2"/>
          <w:sz w:val="40"/>
          <w:szCs w:val="40"/>
        </w:rPr>
        <w:t>ПРОГРАММА</w:t>
      </w:r>
    </w:p>
    <w:p w:rsidR="003C2202" w:rsidRPr="003C2202" w:rsidRDefault="003C2202" w:rsidP="003C2202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 w:rsidRPr="003C2202">
        <w:rPr>
          <w:rFonts w:ascii="Cambria" w:eastAsia="Arial Unicode MS" w:hAnsi="Cambria" w:cs="Cambria"/>
          <w:b/>
          <w:kern w:val="2"/>
          <w:sz w:val="40"/>
          <w:szCs w:val="40"/>
        </w:rPr>
        <w:t>учебного</w:t>
      </w:r>
      <w:r w:rsidRPr="003C2202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  <w:r w:rsidRPr="003C2202">
        <w:rPr>
          <w:rFonts w:ascii="Cambria" w:eastAsia="Arial Unicode MS" w:hAnsi="Cambria" w:cs="Cambria"/>
          <w:b/>
          <w:kern w:val="2"/>
          <w:sz w:val="40"/>
          <w:szCs w:val="40"/>
        </w:rPr>
        <w:t>предмета</w:t>
      </w:r>
      <w:r w:rsidRPr="003C2202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</w:p>
    <w:p w:rsidR="003C2202" w:rsidRPr="003C2202" w:rsidRDefault="003C2202" w:rsidP="003C2202">
      <w:pPr>
        <w:spacing w:after="0" w:line="360" w:lineRule="auto"/>
        <w:jc w:val="center"/>
        <w:rPr>
          <w:rFonts w:ascii="Algerian" w:eastAsia="Arial Unicode MS" w:hAnsi="Algerian" w:cs="Times New Roman"/>
          <w:kern w:val="1"/>
          <w:szCs w:val="28"/>
        </w:rPr>
      </w:pPr>
    </w:p>
    <w:p w:rsidR="003C2202" w:rsidRPr="003C2202" w:rsidRDefault="003C2202" w:rsidP="003C2202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1"/>
          <w:sz w:val="40"/>
          <w:szCs w:val="40"/>
        </w:rPr>
      </w:pPr>
      <w:r w:rsidRPr="003C2202">
        <w:rPr>
          <w:rFonts w:ascii="Cambria" w:eastAsia="Arial Unicode MS" w:hAnsi="Cambria" w:cs="Cambria"/>
          <w:b/>
          <w:kern w:val="1"/>
          <w:sz w:val="40"/>
          <w:szCs w:val="40"/>
        </w:rPr>
        <w:t>ХИМИЯ</w:t>
      </w:r>
    </w:p>
    <w:p w:rsidR="003C2202" w:rsidRPr="003C2202" w:rsidRDefault="003C2202" w:rsidP="003C2202">
      <w:pPr>
        <w:spacing w:after="0" w:line="240" w:lineRule="auto"/>
        <w:ind w:firstLine="709"/>
        <w:jc w:val="both"/>
        <w:rPr>
          <w:rFonts w:ascii="Algerian" w:eastAsia="Arial Unicode MS" w:hAnsi="Algerian" w:cs="Times New Roman"/>
          <w:b/>
          <w:kern w:val="1"/>
          <w:szCs w:val="28"/>
        </w:rPr>
      </w:pPr>
    </w:p>
    <w:p w:rsidR="003C2202" w:rsidRDefault="003C2202" w:rsidP="003C2202">
      <w:pPr>
        <w:spacing w:after="0" w:line="360" w:lineRule="auto"/>
        <w:jc w:val="center"/>
        <w:rPr>
          <w:rFonts w:ascii="Algerian" w:eastAsia="Arial Unicode MS" w:hAnsi="Algerian" w:cs="Times New Roman"/>
          <w:b/>
          <w:kern w:val="2"/>
          <w:sz w:val="40"/>
          <w:szCs w:val="40"/>
        </w:rPr>
      </w:pPr>
      <w:r w:rsidRPr="003C2202">
        <w:rPr>
          <w:rFonts w:ascii="Algerian" w:eastAsia="Arial Unicode MS" w:hAnsi="Algerian" w:cs="Times New Roman"/>
          <w:b/>
          <w:kern w:val="2"/>
          <w:sz w:val="40"/>
          <w:szCs w:val="40"/>
        </w:rPr>
        <w:t>8</w:t>
      </w:r>
      <w:r w:rsidRPr="003C2202"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– 9 </w:t>
      </w:r>
      <w:r w:rsidRPr="003C2202">
        <w:rPr>
          <w:rFonts w:ascii="Cambria" w:eastAsia="Arial Unicode MS" w:hAnsi="Cambria" w:cs="Cambria"/>
          <w:b/>
          <w:kern w:val="2"/>
          <w:sz w:val="40"/>
          <w:szCs w:val="40"/>
        </w:rPr>
        <w:t>классы</w:t>
      </w:r>
      <w:r>
        <w:rPr>
          <w:rFonts w:ascii="Algerian" w:eastAsia="Arial Unicode MS" w:hAnsi="Algerian" w:cs="Times New Roman"/>
          <w:b/>
          <w:kern w:val="2"/>
          <w:sz w:val="40"/>
          <w:szCs w:val="40"/>
        </w:rPr>
        <w:t xml:space="preserve"> </w:t>
      </w:r>
    </w:p>
    <w:p w:rsidR="001D1F08" w:rsidRPr="00664617" w:rsidRDefault="001D1F08" w:rsidP="001D1F08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9E631B" w:rsidRPr="00664617" w:rsidRDefault="009E631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1D1F08" w:rsidRDefault="001D1F08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6814A7" w:rsidRDefault="006814A7" w:rsidP="00AE1DED">
      <w:pPr>
        <w:spacing w:after="0" w:line="240" w:lineRule="auto"/>
        <w:jc w:val="both"/>
      </w:pPr>
    </w:p>
    <w:p w:rsidR="00D7062C" w:rsidRPr="00D7062C" w:rsidRDefault="00D7062C" w:rsidP="00D7062C">
      <w:pPr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kern w:val="1"/>
          <w:sz w:val="28"/>
          <w:szCs w:val="28"/>
        </w:rPr>
      </w:pPr>
      <w:bookmarkStart w:id="0" w:name="_Toc101115800"/>
      <w:r w:rsidRPr="00D7062C">
        <w:rPr>
          <w:rFonts w:ascii="Times New Roman" w:eastAsia="Arial Unicode MS" w:hAnsi="Times New Roman" w:cs="Times New Roman"/>
          <w:kern w:val="1"/>
          <w:sz w:val="28"/>
          <w:szCs w:val="28"/>
        </w:rPr>
        <w:t>ОГЛАВЛЕНИЕ</w:t>
      </w:r>
    </w:p>
    <w:sdt>
      <w:sdtPr>
        <w:rPr>
          <w:rFonts w:ascii="Times New Roman" w:eastAsia="Arial Unicode MS" w:hAnsi="Times New Roman" w:cs="Times New Roman"/>
          <w:kern w:val="1"/>
          <w:sz w:val="28"/>
          <w:szCs w:val="28"/>
        </w:rPr>
        <w:id w:val="44782563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7062C" w:rsidRPr="00D7062C" w:rsidRDefault="00D7062C" w:rsidP="00D7062C">
          <w:pPr>
            <w:spacing w:after="0" w:line="240" w:lineRule="auto"/>
            <w:ind w:firstLine="709"/>
            <w:jc w:val="both"/>
            <w:rPr>
              <w:rFonts w:ascii="Times New Roman" w:eastAsia="Arial Unicode MS" w:hAnsi="Times New Roman" w:cs="Times New Roman"/>
              <w:kern w:val="1"/>
              <w:sz w:val="28"/>
              <w:szCs w:val="28"/>
            </w:rPr>
          </w:pPr>
        </w:p>
        <w:p w:rsidR="00D7062C" w:rsidRPr="00D7062C" w:rsidRDefault="00D7062C" w:rsidP="006E0727">
          <w:pPr>
            <w:pStyle w:val="15"/>
            <w:spacing w:before="0"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7062C">
            <w:rPr>
              <w:rFonts w:ascii="Times New Roman" w:eastAsia="Arial Unicode MS" w:hAnsi="Times New Roman" w:cs="Times New Roman"/>
              <w:bCs/>
              <w:kern w:val="1"/>
              <w:sz w:val="28"/>
              <w:szCs w:val="28"/>
              <w:lang w:val="en-US"/>
            </w:rPr>
            <w:fldChar w:fldCharType="begin"/>
          </w:r>
          <w:r w:rsidRPr="00D7062C">
            <w:rPr>
              <w:rFonts w:ascii="Times New Roman" w:eastAsia="Arial Unicode MS" w:hAnsi="Times New Roman" w:cs="Times New Roman"/>
              <w:bCs/>
              <w:kern w:val="1"/>
              <w:sz w:val="28"/>
              <w:szCs w:val="28"/>
              <w:lang w:val="en-US"/>
            </w:rPr>
            <w:instrText xml:space="preserve"> TOC \o "1-3" \h \z \u </w:instrText>
          </w:r>
          <w:r w:rsidRPr="00D7062C">
            <w:rPr>
              <w:rFonts w:ascii="Times New Roman" w:eastAsia="Arial Unicode MS" w:hAnsi="Times New Roman" w:cs="Times New Roman"/>
              <w:bCs/>
              <w:kern w:val="1"/>
              <w:sz w:val="28"/>
              <w:szCs w:val="28"/>
              <w:lang w:val="en-US"/>
            </w:rPr>
            <w:fldChar w:fldCharType="separate"/>
          </w:r>
          <w:hyperlink w:anchor="_Toc154689867" w:history="1">
            <w:r w:rsidRPr="00D7062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_Toc154689867 \h </w:instrText>
            </w:r>
            <w:r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062C" w:rsidRPr="00D7062C" w:rsidRDefault="004B6C39" w:rsidP="006E0727">
          <w:pPr>
            <w:pStyle w:val="15"/>
            <w:spacing w:before="0"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4689868" w:history="1">
            <w:r w:rsidR="00D7062C" w:rsidRPr="00D7062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«ХИМИЯ»</w: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_Toc154689868 \h </w:instrTex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062C" w:rsidRPr="00D7062C" w:rsidRDefault="004B6C39" w:rsidP="006E0727">
          <w:pPr>
            <w:pStyle w:val="31"/>
            <w:spacing w:line="360" w:lineRule="auto"/>
            <w:rPr>
              <w:rFonts w:eastAsiaTheme="minorEastAsia"/>
            </w:rPr>
          </w:pPr>
          <w:hyperlink w:anchor="_Toc154689869" w:history="1">
            <w:r w:rsidR="00D7062C" w:rsidRPr="00D7062C">
              <w:rPr>
                <w:rStyle w:val="af1"/>
              </w:rPr>
              <w:t>СОДЕРЖАНИЕ ОБУЧЕНИЯ в 8 КЛАССЕ</w:t>
            </w:r>
            <w:r w:rsidR="00D7062C" w:rsidRPr="00D7062C">
              <w:rPr>
                <w:webHidden/>
              </w:rPr>
              <w:tab/>
            </w:r>
            <w:r w:rsidR="00D7062C" w:rsidRPr="00D7062C">
              <w:rPr>
                <w:webHidden/>
              </w:rPr>
              <w:fldChar w:fldCharType="begin"/>
            </w:r>
            <w:r w:rsidR="00D7062C" w:rsidRPr="00D7062C">
              <w:rPr>
                <w:webHidden/>
              </w:rPr>
              <w:instrText xml:space="preserve"> PAGEREF _Toc154689869 \h </w:instrText>
            </w:r>
            <w:r w:rsidR="00D7062C" w:rsidRPr="00D7062C">
              <w:rPr>
                <w:webHidden/>
              </w:rPr>
            </w:r>
            <w:r w:rsidR="00D7062C" w:rsidRPr="00D7062C">
              <w:rPr>
                <w:webHidden/>
              </w:rPr>
              <w:fldChar w:fldCharType="separate"/>
            </w:r>
            <w:r w:rsidR="00D7062C" w:rsidRPr="00D7062C">
              <w:rPr>
                <w:webHidden/>
              </w:rPr>
              <w:t>7</w:t>
            </w:r>
            <w:r w:rsidR="00D7062C" w:rsidRPr="00D7062C">
              <w:rPr>
                <w:webHidden/>
              </w:rPr>
              <w:fldChar w:fldCharType="end"/>
            </w:r>
          </w:hyperlink>
        </w:p>
        <w:p w:rsidR="00D7062C" w:rsidRPr="00D7062C" w:rsidRDefault="004B6C39" w:rsidP="006E0727">
          <w:pPr>
            <w:pStyle w:val="31"/>
            <w:spacing w:line="360" w:lineRule="auto"/>
            <w:rPr>
              <w:rFonts w:eastAsiaTheme="minorEastAsia"/>
            </w:rPr>
          </w:pPr>
          <w:hyperlink w:anchor="_Toc154689870" w:history="1">
            <w:r w:rsidR="00D7062C" w:rsidRPr="00D7062C">
              <w:rPr>
                <w:rStyle w:val="af1"/>
              </w:rPr>
              <w:t>СОДЕРЖАНИЕ ОБУЧЕНИЯ в 9 КЛАССЕ</w:t>
            </w:r>
            <w:r w:rsidR="00D7062C" w:rsidRPr="00D7062C">
              <w:rPr>
                <w:webHidden/>
              </w:rPr>
              <w:tab/>
            </w:r>
            <w:r w:rsidR="00D7062C" w:rsidRPr="00D7062C">
              <w:rPr>
                <w:webHidden/>
              </w:rPr>
              <w:fldChar w:fldCharType="begin"/>
            </w:r>
            <w:r w:rsidR="00D7062C" w:rsidRPr="00D7062C">
              <w:rPr>
                <w:webHidden/>
              </w:rPr>
              <w:instrText xml:space="preserve"> PAGEREF _Toc154689870 \h </w:instrText>
            </w:r>
            <w:r w:rsidR="00D7062C" w:rsidRPr="00D7062C">
              <w:rPr>
                <w:webHidden/>
              </w:rPr>
            </w:r>
            <w:r w:rsidR="00D7062C" w:rsidRPr="00D7062C">
              <w:rPr>
                <w:webHidden/>
              </w:rPr>
              <w:fldChar w:fldCharType="separate"/>
            </w:r>
            <w:r w:rsidR="00D7062C" w:rsidRPr="00D7062C">
              <w:rPr>
                <w:webHidden/>
              </w:rPr>
              <w:t>10</w:t>
            </w:r>
            <w:r w:rsidR="00D7062C" w:rsidRPr="00D7062C">
              <w:rPr>
                <w:webHidden/>
              </w:rPr>
              <w:fldChar w:fldCharType="end"/>
            </w:r>
          </w:hyperlink>
        </w:p>
        <w:p w:rsidR="00D7062C" w:rsidRPr="00D7062C" w:rsidRDefault="004B6C39" w:rsidP="006E0727">
          <w:pPr>
            <w:pStyle w:val="15"/>
            <w:spacing w:before="0"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4689871" w:history="1">
            <w:r w:rsidR="00D7062C" w:rsidRPr="00D7062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ПЛАНИРУЕМЫЕ РЕЗУЛЬТАТЫ ОСВОЕНИЯ УЧЕБНОГО</w:t>
            </w:r>
            <w:r w:rsidR="00D7062C" w:rsidRPr="00D7062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 xml:space="preserve"> ПРЕДМЕТА «ХИМИЯ</w:t>
            </w:r>
            <w:r w:rsidR="00D7062C" w:rsidRPr="00D7062C">
              <w:rPr>
                <w:rStyle w:val="af1"/>
                <w:rFonts w:ascii="Times New Roman" w:hAnsi="Times New Roman" w:cs="Times New Roman"/>
                <w:caps/>
                <w:noProof/>
                <w:sz w:val="28"/>
                <w:szCs w:val="28"/>
              </w:rPr>
              <w:t>»</w:t>
            </w:r>
            <w:r w:rsidR="00D7062C" w:rsidRPr="00D7062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 xml:space="preserve"> НА УРОВНЕ ОСНОВНОГО ОБЩЕГО ОБРАЗОВАНИЯ</w: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_Toc154689871 \h </w:instrTex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062C" w:rsidRPr="00D7062C" w:rsidRDefault="004B6C39" w:rsidP="006E0727">
          <w:pPr>
            <w:pStyle w:val="31"/>
            <w:spacing w:line="360" w:lineRule="auto"/>
            <w:rPr>
              <w:rFonts w:eastAsiaTheme="minorEastAsia"/>
            </w:rPr>
          </w:pPr>
          <w:hyperlink w:anchor="_Toc154689872" w:history="1">
            <w:r w:rsidR="00D7062C" w:rsidRPr="00D7062C">
              <w:rPr>
                <w:rStyle w:val="af1"/>
                <w:caps/>
              </w:rPr>
              <w:t>Личностные результаты:</w:t>
            </w:r>
            <w:r w:rsidR="00D7062C" w:rsidRPr="00D7062C">
              <w:rPr>
                <w:webHidden/>
              </w:rPr>
              <w:tab/>
            </w:r>
            <w:r w:rsidR="00D7062C" w:rsidRPr="00D7062C">
              <w:rPr>
                <w:webHidden/>
              </w:rPr>
              <w:fldChar w:fldCharType="begin"/>
            </w:r>
            <w:r w:rsidR="00D7062C" w:rsidRPr="00D7062C">
              <w:rPr>
                <w:webHidden/>
              </w:rPr>
              <w:instrText xml:space="preserve"> PAGEREF _Toc154689872 \h </w:instrText>
            </w:r>
            <w:r w:rsidR="00D7062C" w:rsidRPr="00D7062C">
              <w:rPr>
                <w:webHidden/>
              </w:rPr>
            </w:r>
            <w:r w:rsidR="00D7062C" w:rsidRPr="00D7062C">
              <w:rPr>
                <w:webHidden/>
              </w:rPr>
              <w:fldChar w:fldCharType="separate"/>
            </w:r>
            <w:r w:rsidR="00D7062C" w:rsidRPr="00D7062C">
              <w:rPr>
                <w:webHidden/>
              </w:rPr>
              <w:t>15</w:t>
            </w:r>
            <w:r w:rsidR="00D7062C" w:rsidRPr="00D7062C">
              <w:rPr>
                <w:webHidden/>
              </w:rPr>
              <w:fldChar w:fldCharType="end"/>
            </w:r>
          </w:hyperlink>
        </w:p>
        <w:p w:rsidR="00D7062C" w:rsidRPr="00D7062C" w:rsidRDefault="004B6C39" w:rsidP="006E0727">
          <w:pPr>
            <w:pStyle w:val="31"/>
            <w:spacing w:line="360" w:lineRule="auto"/>
            <w:rPr>
              <w:rFonts w:eastAsiaTheme="minorEastAsia"/>
            </w:rPr>
          </w:pPr>
          <w:hyperlink w:anchor="_Toc154689873" w:history="1">
            <w:r w:rsidR="00D7062C" w:rsidRPr="00D7062C">
              <w:rPr>
                <w:rStyle w:val="af1"/>
                <w:caps/>
              </w:rPr>
              <w:t>Метапредметные результаты</w:t>
            </w:r>
            <w:r w:rsidR="00D7062C" w:rsidRPr="00D7062C">
              <w:rPr>
                <w:webHidden/>
              </w:rPr>
              <w:tab/>
            </w:r>
            <w:r w:rsidR="00D7062C" w:rsidRPr="00D7062C">
              <w:rPr>
                <w:webHidden/>
              </w:rPr>
              <w:fldChar w:fldCharType="begin"/>
            </w:r>
            <w:r w:rsidR="00D7062C" w:rsidRPr="00D7062C">
              <w:rPr>
                <w:webHidden/>
              </w:rPr>
              <w:instrText xml:space="preserve"> PAGEREF _Toc154689873 \h </w:instrText>
            </w:r>
            <w:r w:rsidR="00D7062C" w:rsidRPr="00D7062C">
              <w:rPr>
                <w:webHidden/>
              </w:rPr>
            </w:r>
            <w:r w:rsidR="00D7062C" w:rsidRPr="00D7062C">
              <w:rPr>
                <w:webHidden/>
              </w:rPr>
              <w:fldChar w:fldCharType="separate"/>
            </w:r>
            <w:r w:rsidR="00D7062C" w:rsidRPr="00D7062C">
              <w:rPr>
                <w:webHidden/>
              </w:rPr>
              <w:t>16</w:t>
            </w:r>
            <w:r w:rsidR="00D7062C" w:rsidRPr="00D7062C">
              <w:rPr>
                <w:webHidden/>
              </w:rPr>
              <w:fldChar w:fldCharType="end"/>
            </w:r>
          </w:hyperlink>
        </w:p>
        <w:p w:rsidR="00D7062C" w:rsidRPr="00D7062C" w:rsidRDefault="004B6C39" w:rsidP="006E0727">
          <w:pPr>
            <w:pStyle w:val="31"/>
            <w:spacing w:line="360" w:lineRule="auto"/>
            <w:rPr>
              <w:rFonts w:eastAsiaTheme="minorEastAsia"/>
            </w:rPr>
          </w:pPr>
          <w:hyperlink w:anchor="_Toc154689874" w:history="1">
            <w:r w:rsidR="00D7062C" w:rsidRPr="00D7062C">
              <w:rPr>
                <w:rStyle w:val="af1"/>
                <w:caps/>
              </w:rPr>
              <w:t>Предметные результаты</w:t>
            </w:r>
            <w:r w:rsidR="00D7062C" w:rsidRPr="00D7062C">
              <w:rPr>
                <w:webHidden/>
              </w:rPr>
              <w:tab/>
            </w:r>
            <w:r w:rsidR="00D7062C" w:rsidRPr="00D7062C">
              <w:rPr>
                <w:webHidden/>
              </w:rPr>
              <w:fldChar w:fldCharType="begin"/>
            </w:r>
            <w:r w:rsidR="00D7062C" w:rsidRPr="00D7062C">
              <w:rPr>
                <w:webHidden/>
              </w:rPr>
              <w:instrText xml:space="preserve"> PAGEREF _Toc154689874 \h </w:instrText>
            </w:r>
            <w:r w:rsidR="00D7062C" w:rsidRPr="00D7062C">
              <w:rPr>
                <w:webHidden/>
              </w:rPr>
            </w:r>
            <w:r w:rsidR="00D7062C" w:rsidRPr="00D7062C">
              <w:rPr>
                <w:webHidden/>
              </w:rPr>
              <w:fldChar w:fldCharType="separate"/>
            </w:r>
            <w:r w:rsidR="00D7062C" w:rsidRPr="00D7062C">
              <w:rPr>
                <w:webHidden/>
              </w:rPr>
              <w:t>18</w:t>
            </w:r>
            <w:r w:rsidR="00D7062C" w:rsidRPr="00D7062C">
              <w:rPr>
                <w:webHidden/>
              </w:rPr>
              <w:fldChar w:fldCharType="end"/>
            </w:r>
          </w:hyperlink>
        </w:p>
        <w:p w:rsidR="00D7062C" w:rsidRPr="00D7062C" w:rsidRDefault="004B6C39" w:rsidP="006E0727">
          <w:pPr>
            <w:pStyle w:val="15"/>
            <w:spacing w:before="0" w:after="0"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54689875" w:history="1">
            <w:r w:rsidR="00D7062C" w:rsidRPr="00D7062C">
              <w:rPr>
                <w:rStyle w:val="af1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_Toc154689875 \h </w:instrTex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D7062C" w:rsidRPr="00D706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47086" w:rsidRDefault="00D7062C" w:rsidP="00D7062C">
          <w:pPr>
            <w:spacing w:after="0" w:line="240" w:lineRule="auto"/>
            <w:ind w:firstLine="709"/>
            <w:jc w:val="both"/>
            <w:rPr>
              <w:rFonts w:ascii="Times New Roman" w:eastAsia="Arial Unicode MS" w:hAnsi="Times New Roman" w:cs="Times New Roman"/>
              <w:kern w:val="1"/>
              <w:sz w:val="28"/>
              <w:szCs w:val="28"/>
            </w:rPr>
          </w:pPr>
          <w:r w:rsidRPr="00D7062C">
            <w:rPr>
              <w:rFonts w:ascii="Times New Roman" w:eastAsia="Arial Unicode MS" w:hAnsi="Times New Roman" w:cs="Times New Roman"/>
              <w:kern w:val="1"/>
              <w:sz w:val="28"/>
              <w:szCs w:val="28"/>
            </w:rPr>
            <w:fldChar w:fldCharType="end"/>
          </w:r>
        </w:p>
      </w:sdtContent>
    </w:sdt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D7062C" w:rsidRDefault="00D7062C" w:rsidP="00F4708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631B" w:rsidRPr="00A618CE" w:rsidRDefault="009E631B" w:rsidP="00A618CE">
      <w:pPr>
        <w:pStyle w:val="1"/>
        <w:rPr>
          <w:rFonts w:eastAsia="Arial Unicode MS" w:cs="Times New Roman"/>
          <w:kern w:val="1"/>
          <w:szCs w:val="28"/>
        </w:rPr>
      </w:pPr>
      <w:bookmarkStart w:id="1" w:name="_Toc154689867"/>
      <w:r w:rsidRPr="009E631B">
        <w:t>ПОЯСНИТЕЛЬНАЯ ЗАПИСКА</w:t>
      </w:r>
      <w:bookmarkEnd w:id="0"/>
      <w:bookmarkEnd w:id="1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9E631B" w:rsidRDefault="003C2202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>
        <w:rPr>
          <w:rFonts w:ascii="Times New Roman" w:eastAsia="Arial Unicode MS" w:hAnsi="Times New Roman" w:cs="Times New Roman"/>
          <w:kern w:val="1"/>
          <w:sz w:val="28"/>
          <w:szCs w:val="28"/>
        </w:rPr>
        <w:t>Р</w:t>
      </w:r>
      <w:bookmarkStart w:id="2" w:name="_GoBack"/>
      <w:bookmarkEnd w:id="2"/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абочая программа по 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химии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ноября 2022 г. № 1025), Федеральной рабочей программы основного общего образования по учебному предмету «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Химия</w:t>
      </w:r>
      <w:r w:rsidR="00F47086" w:rsidRPr="00F47086">
        <w:rPr>
          <w:rFonts w:ascii="Times New Roman" w:eastAsia="Arial Unicode MS" w:hAnsi="Times New Roman" w:cs="Times New Roman"/>
          <w:kern w:val="1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</w:t>
      </w:r>
      <w:r w:rsidR="009E631B"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и элементов содержания, представленных в Универсальном кодификаторе по химии, Концепции препода</w:t>
      </w:r>
      <w:r w:rsidR="00F47086">
        <w:rPr>
          <w:rFonts w:ascii="Times New Roman" w:eastAsia="Arial Unicode MS" w:hAnsi="Times New Roman" w:cs="Times New Roman"/>
          <w:kern w:val="1"/>
          <w:sz w:val="28"/>
          <w:szCs w:val="28"/>
        </w:rPr>
        <w:t>вания учебного предмета «Химия»</w:t>
      </w:r>
      <w:r w:rsidR="009E631B"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в образовательных организациях РФ, реализующих основные общеобразовательные программы.</w:t>
      </w:r>
    </w:p>
    <w:p w:rsidR="00CC6ADB" w:rsidRDefault="00CC6ADB" w:rsidP="009E631B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CC6ADB">
        <w:rPr>
          <w:rFonts w:ascii="Times New Roman" w:eastAsia="Arial Unicode MS" w:hAnsi="Times New Roman" w:cs="Times New Roman"/>
          <w:kern w:val="1"/>
          <w:sz w:val="28"/>
          <w:szCs w:val="28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Учебный предмет «Химия» входит в предметную область «Естественнонаучные предметы». 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 и их особым образовательным потребностям.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исследование закономерностей химических превращений и путей управления ими в целях получения веществ и материалов.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Реализация данной программы в процессе обучения позволит обучающимся с ЗПР усвоить ключевые химические компетенции и понять роль и значение химии среди других наук о природе.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Изучение химии способствует формированию у обучающихся научного мировоззрения, освоению общенаучных методов (наблюдение, измерение, эксперимент, моделирование), освоению практического применения научных знаний, основанного на межпредметных связях с предметами «Окружающий мир», «Физика», «Биология», «География», «Математика» и формирует компетенции, необходимые для продолжения образования в области естественных наук.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Изучение химии способствует </w:t>
      </w:r>
      <w:r w:rsidRPr="00493E9C">
        <w:rPr>
          <w:rFonts w:ascii="Times New Roman" w:eastAsiaTheme="minorEastAsia" w:hAnsi="Times New Roman" w:cs="Times New Roman"/>
          <w:color w:val="000000" w:themeColor="text1"/>
          <w:kern w:val="1"/>
          <w:sz w:val="28"/>
          <w:szCs w:val="28"/>
          <w:lang w:eastAsia="ru-RU" w:bidi="hi-IN"/>
        </w:rPr>
        <w:t>развитию у обучающихся с ЗПР пространственного воображения, функциональной грамотности, умения воспринимать и критически анализировать информацию, представленную в различных формах. Значимость предмета для развития жизненной компетенции обучающихся с ЗПР заключается в усвоении о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сновы химических знаний, необходимых для повседневной жизни; навыков здорового и безопасного для человека и окружающей его среды образа жизни; формировании экологической культуры.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отражает содержание обучения предмету «Химия» с учетом особых образовательных потребностей обучающихся с 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ЗПР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Овладение учебным предметом «Химия» представляет определенную трудность для обучающихся с 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ЗПР</w:t>
      </w:r>
      <w:r w:rsidRPr="00493E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Это связано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с особенностями мыслительной деятельности, периодическими колебаниями внимания, малым объемом памяти, недостаточностью общего запаса знаний, пониженным познавательным интересом и низким уровнем речевого развития.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Для преодоления трудностей в изучении учебного предмета «Химия» необходима адаптация объема и характера учебного материала к познавательным возможностям данной категории обучающихся, учет их особенностей развития: использование алгоритмов, внутрипредметных и межпредметных связей, постепенное усложнение изучаемого материала.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При изучении химии необходимо осуществлять взаимодействие на полисенсорной основе. </w:t>
      </w:r>
    </w:p>
    <w:p w:rsidR="009E631B" w:rsidRPr="00493E9C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Теоретический материал рекомендуется изучать в процессе практической деятельности. Возможно выделение отдельных уроков на решение задач в связи со сложностью анализа текста обучающимися с ЗПР. Органическое единство </w:t>
      </w:r>
      <w:r w:rsidRPr="00493E9C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lastRenderedPageBreak/>
        <w:t>практической и мыслительной деятельности обучающихся на уроках химии способствует прочному и осознанному усвоению базисных химических знаний и умений. Особое внимание при изучении химии уделяется изучению «сквозных» понятий и формированию навыка структурирования материала.</w:t>
      </w:r>
    </w:p>
    <w:p w:rsidR="009E631B" w:rsidRPr="00E20417" w:rsidRDefault="006D220D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Цели и задачи изучения учебного предмета «Химия»  </w:t>
      </w:r>
    </w:p>
    <w:p w:rsidR="009E631B" w:rsidRPr="009E631B" w:rsidRDefault="009E631B" w:rsidP="009E63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цели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изучения учебного предмета «Химия» представлены в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 основного общего образования. Они актуализированы с учетом новых приоритетов в системе основного общего образования, направленности обучения на развитие и саморазвитие личности, формирование её интеллекта и общей культуры. Обучение умению учиться и продолжать своё образование самостоятельно в настоящее время является одной из важнейших функций учебных предметов, в том числе и «Химии».</w:t>
      </w:r>
    </w:p>
    <w:p w:rsidR="009E631B" w:rsidRPr="009E631B" w:rsidRDefault="009E631B" w:rsidP="009E631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с ЗПР, так же, как и для нормативно развивающихся сверстников, осваивающих основную образовательную программу, доминирующее значение приобретают такие </w:t>
      </w:r>
      <w:r w:rsidRPr="009307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как: 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интеллектуально развитой личности, готовой к сотрудничеству, самостоятельному принятию решений, способной адаптироваться к быстро меняющимся условиям жизни;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направленность обучения на систематическое приобщение учащихся к самостоятельной познавательной деятельности, научным и практическим методам познания, формирующим мотивацию и развитие способностей к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9E631B" w:rsidRPr="009E631B" w:rsidRDefault="009E631B" w:rsidP="00493E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 направлен на решение следующих </w:t>
      </w:r>
      <w:r w:rsidRPr="00B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задач,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обеспечивающих реализацию личностно-ориентированного и деятельностного подходов к обучению химии обучающихся с ЗПР на уровне основного общего образования: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первоначальных систематизированных </w:t>
      </w: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lastRenderedPageBreak/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9E631B" w:rsidRPr="009E631B" w:rsidRDefault="009E631B" w:rsidP="00493E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приобретение опыта использования различных методов изучения веществ,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D220D" w:rsidRDefault="009E631B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9E631B">
        <w:rPr>
          <w:rFonts w:ascii="Times New Roman" w:eastAsia="Arial Unicode MS" w:hAnsi="Times New Roman" w:cs="Times New Roman"/>
          <w:kern w:val="1"/>
          <w:sz w:val="28"/>
          <w:szCs w:val="28"/>
        </w:rPr>
        <w:t>формирование представлений о значении химической науки и решении современных экологических проблем, в том числе в предотвращении техногенных и экологических катастроф.</w:t>
      </w:r>
    </w:p>
    <w:p w:rsidR="006D220D" w:rsidRPr="006D220D" w:rsidRDefault="006D220D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6D220D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Особенности отбора и адаптации учебного материала по химии</w:t>
      </w:r>
    </w:p>
    <w:p w:rsidR="009E631B" w:rsidRPr="009E631B" w:rsidRDefault="009E631B" w:rsidP="006D220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>Обучение учебному предмету «Химия» необходимо строить на создании оптимальных условий для усвоения программного материала обучающимися с ЗПР. Большое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многократной тренировкой в применении знаний с использованием приемов алгоритмизации и визуальных опор, обучения структурированию материала.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Большое значение для полноценного усвоения учебного материала имеет опора на межпредметные связи вопросов, изучаемых в данном курсе, с такими учебными предметами как «География», «Физика», «Биология». Позволяя рассматривать один и тот же учебный материал с разных точек зрения, межпредметные связи способствуют его лучшему осмыслению, более прочному закреплению полученных знаний и практических умений.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>При подготовке к урокам учитель должен предусмотреть формирование у обучающихся умений анализировать, сравнивать, обобщать изучаемый материал, планировать предстоящую работу, осуществлять самоконтроль. Необходимо постоянно следить за правильностью речевого оформления высказываний обучающихся с ЗПР.</w:t>
      </w:r>
    </w:p>
    <w:p w:rsidR="006D220D" w:rsidRDefault="009E631B" w:rsidP="009E63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31B">
        <w:rPr>
          <w:rFonts w:ascii="Times New Roman" w:hAnsi="Times New Roman"/>
          <w:sz w:val="28"/>
          <w:szCs w:val="28"/>
        </w:rPr>
        <w:t xml:space="preserve">В связи с особенностями </w:t>
      </w:r>
      <w:r w:rsidR="00E20417" w:rsidRPr="009E631B">
        <w:rPr>
          <w:rFonts w:ascii="Times New Roman" w:hAnsi="Times New Roman"/>
          <w:sz w:val="28"/>
          <w:szCs w:val="28"/>
        </w:rPr>
        <w:t>поведения</w:t>
      </w:r>
      <w:r w:rsidR="00E20417">
        <w:rPr>
          <w:rFonts w:ascii="Times New Roman" w:hAnsi="Times New Roman"/>
          <w:sz w:val="28"/>
          <w:szCs w:val="28"/>
        </w:rPr>
        <w:t xml:space="preserve"> </w:t>
      </w:r>
      <w:r w:rsidR="00E20417" w:rsidRPr="009E631B">
        <w:rPr>
          <w:rFonts w:ascii="Times New Roman" w:hAnsi="Times New Roman"/>
          <w:sz w:val="28"/>
          <w:szCs w:val="28"/>
        </w:rPr>
        <w:t>и деятельности,</w:t>
      </w:r>
      <w:r w:rsidRPr="009E631B">
        <w:rPr>
          <w:rFonts w:ascii="Times New Roman" w:hAnsi="Times New Roman"/>
          <w:sz w:val="28"/>
          <w:szCs w:val="28"/>
        </w:rPr>
        <w:t xml:space="preserve"> обучающихся с ЗПР (расторможенность, неорганизованность) необходим строжайший контроль соблюдения правил техники безопасности при проведении лабораторных работ в химическом кабинете.</w:t>
      </w:r>
    </w:p>
    <w:p w:rsidR="006D220D" w:rsidRPr="006D220D" w:rsidRDefault="006D220D" w:rsidP="006D220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3" w:name="_Toc101115804"/>
      <w:r w:rsidRPr="006D220D">
        <w:rPr>
          <w:rFonts w:ascii="Times New Roman" w:hAnsi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«Химия»</w:t>
      </w:r>
      <w:bookmarkEnd w:id="3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Содержание видов деятельности обучающихся с ЗПР на уроках химии определяется их особыми образовательными потребностями. Помимо широко используемых в </w:t>
      </w:r>
      <w:r w:rsidR="003302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 ООО общих для всех обучающихся видов деятельности следует усилить виды деятельности, специфичные для данной категории обучающихся, для обеспечения осмысленного освоения содержания образования по предмету: усиление предметно-практической деятельности с активизацией сенсорных систем; чередование видов деятельности, задействующих различные сенсорные системы; освоение материала с опорой на алгоритм; «пошаговость» в изучении материала; использование дополнительной визуальной опоры (планы, образцы, схемы, шаблоны, опорные таблицы). Для развития у обучающихся с ЗПР умения делать выводы, формирования грамотного речевого высказывания необходимо использовать опорные слова и клише. Особое внимание следует уделить обучению структурированию материала: составление рисуночных и вербальных схем, составление таблиц, составление классификации с обозначенными основаниями для классификации и наполнение их примерами и др.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Примерная тематическая и терминологическая лексика соответствует </w:t>
      </w:r>
      <w:r w:rsidR="003302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 ООО. </w:t>
      </w:r>
    </w:p>
    <w:p w:rsid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обучающихся с ЗПР существенными являются приемы работы с лексическим материалом по предмету. Проводится специальная работа по введению в активный словарь обучающихся соответствующей терминологии. Изучаемые термины вводятся на полисенсорной основе, обязательна визуальная поддержка, алгоритмы работы с определением, опорные схемы для актуализации терминологии.</w:t>
      </w:r>
    </w:p>
    <w:p w:rsidR="006D220D" w:rsidRPr="00E20417" w:rsidRDefault="006D220D" w:rsidP="006D220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4" w:name="_Toc101115805"/>
      <w:r w:rsidRPr="00E2041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Место учебного предмета «Химия» в учебном плане</w:t>
      </w:r>
      <w:bookmarkEnd w:id="4"/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«Химия» входит в предметную область «Естественнонаучные предметы» и является обязательным для изучения.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Учебным планом на её изучение отведено 136 учебных часов – по 2 ч в неделю в 8 и 9 классах соответственно.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«Химия», представленное в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программе, соответствует ФГОС ООО, разработано с учетом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основной образовательной программы основного общего образования по учебному предмету «Химия», соответствует </w:t>
      </w:r>
      <w:r w:rsidR="001D1F08" w:rsidRPr="001D1F0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CA24BE" w:rsidRDefault="00CA24BE">
      <w:pPr>
        <w:rPr>
          <w:rFonts w:ascii="Times New Roman" w:eastAsiaTheme="majorEastAsia" w:hAnsi="Times New Roman" w:cs="Times New Roman"/>
          <w:bCs/>
          <w:sz w:val="28"/>
          <w:szCs w:val="28"/>
        </w:rPr>
      </w:pPr>
    </w:p>
    <w:p w:rsidR="009E631B" w:rsidRPr="009E631B" w:rsidRDefault="009E631B" w:rsidP="00D17C43">
      <w:pPr>
        <w:pStyle w:val="1"/>
        <w:rPr>
          <w:caps/>
        </w:rPr>
      </w:pPr>
      <w:bookmarkStart w:id="5" w:name="_Toc101115806"/>
      <w:bookmarkStart w:id="6" w:name="_Toc154689868"/>
      <w:r w:rsidRPr="009E631B">
        <w:t>СОДЕРЖАНИЕ УЧЕБНОГО ПРЕДМЕТА «ХИМИЯ»</w:t>
      </w:r>
      <w:bookmarkEnd w:id="5"/>
      <w:bookmarkEnd w:id="6"/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9E631B" w:rsidRPr="00741143" w:rsidRDefault="006D220D" w:rsidP="00D17C43">
      <w:pPr>
        <w:pStyle w:val="3"/>
        <w:rPr>
          <w:b w:val="0"/>
        </w:rPr>
      </w:pPr>
      <w:bookmarkStart w:id="7" w:name="_Toc101115807"/>
      <w:bookmarkStart w:id="8" w:name="_Toc154689869"/>
      <w:r>
        <w:rPr>
          <w:b w:val="0"/>
        </w:rPr>
        <w:t xml:space="preserve">СОДЕРЖАНИЕ ОБУЧЕНИЯ в </w:t>
      </w:r>
      <w:r w:rsidR="009E631B" w:rsidRPr="00741143">
        <w:rPr>
          <w:b w:val="0"/>
        </w:rPr>
        <w:t>8 КЛАСС</w:t>
      </w:r>
      <w:bookmarkEnd w:id="7"/>
      <w:r>
        <w:rPr>
          <w:b w:val="0"/>
        </w:rPr>
        <w:t>Е</w:t>
      </w:r>
      <w:bookmarkEnd w:id="8"/>
      <w:r w:rsidR="009E631B" w:rsidRPr="00741143">
        <w:rPr>
          <w:b w:val="0"/>
        </w:rPr>
        <w:t xml:space="preserve"> 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Первоначальные химические понятия </w:t>
      </w:r>
    </w:p>
    <w:p w:rsidR="009E631B" w:rsidRPr="00B4736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Предмет химии.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Роль химии в жизни человека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Тела и вещества.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свойства веществ. Агрегатное состояние веществ.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Химия в системе 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наук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Чистые вещества и смеси. Способы разделения смесей. Правила безопасного обращения с веществами и лабораторным оборудованием.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методах познания в химии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Атомы и молекулы. Химические элементы. Знаки (символы) химических элементов. Относительная атомная масса. Простые и сложные вещества. Атомно-молекулярное учение.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Химическая формула. Валентность атомов химических элементов. </w:t>
      </w:r>
      <w:r w:rsidR="00B47362"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B473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 постоянства состава веществ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Относительная молекулярная масса. Массовая доля химического элемента в соединении.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и химические явления. Химическая реакция. Признаки химических реакций. Уравнения химических реакций. Закон сохранения массы веществ. Классификация химических реакций (соединения, разложения, замещения, обмена).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Химический эксперимент: знакомство с химической посудой, с правилами работы в лаборатории и приёмами обращения с лабораторным оборудованием; изучение и описание физических свойств образцов неорганических веществ;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(II));изучение способов разделения смесей (с помощью магнита, фильтрование, выпаривание, дистилляция, хроматография), проведение очистки поваренной соли; наблюдение и описание результатов проведения опыта, иллюстрирующего закон сохранения массы; создание моделей молекул (шаростержневых).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Важнейшие представители неорганических веществ</w:t>
      </w:r>
    </w:p>
    <w:p w:rsidR="009E631B" w:rsidRPr="0099354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свойства. Реакции горения простых и сложных веществ. Способы получения кислорода в лаборатории </w:t>
      </w:r>
      <w:r w:rsidR="00993542" w:rsidRPr="00993542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промышленности</w:t>
      </w:r>
      <w:r w:rsidR="000464B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кислорода. Понятие об оксидах. Круговорот кислорода в природе. </w:t>
      </w:r>
      <w:r w:rsidR="007D033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Озон — аллотропная модификация кислорода.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935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Водород – элемент и простое вещество. Нахождение водорода в природе, физические и химические свойства (на примере взаимодействия с неметаллами и оксидами металлов), применение, 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кислотах и солях.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3"/>
          <w:sz w:val="28"/>
          <w:szCs w:val="28"/>
          <w:lang w:eastAsia="ru-RU"/>
        </w:rPr>
        <w:t>Количество вещества. Моль. Молярная масса. Закон Авогадро. Молярный объём газов. Расчеты по химической формуле. Расчеты массовой доли химического элемента в соединении, количества вещества, молярной массы, молярного объема газов. Расчёты по химическим уравнениям.</w:t>
      </w:r>
    </w:p>
    <w:p w:rsidR="009E631B" w:rsidRPr="009E631B" w:rsidRDefault="005036FD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*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Физические свойства воды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Вода. Ее состав, строение и молекулы. </w:t>
      </w:r>
      <w:r w:rsidR="005816C9" w:rsidRPr="005816C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816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Вода как растворитель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Растворы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. 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036F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о н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асыщенных и ненасыщенных растворах. </w:t>
      </w:r>
      <w:r w:rsidR="009E631B" w:rsidRPr="005036F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растворимости веществ в воде</w:t>
      </w:r>
      <w:r w:rsidR="000464B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Расчет массовой доли вещества в растворе (процентная концентрация). Массовая доля вещества в растворе. 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свойства воды (разложение, реакции с натрием, оксидом кальция, оксидом серы (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IV</w:t>
      </w:r>
      <w:r w:rsidR="009E631B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 реакции с металлами, кислотными и основными оксидами). Понятие об основаниях. Роль растворов в природе и в жизни человека. Круговорот воды в природе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="009E631B"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9E631B"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Загрязнение природных вод. Охрана и очистка природных вод.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Важнейшие классы неорганических соединений. Классификация неорганических соединений. Оксиды: состав, классификация (кислотные, основные, 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амфотерные, несолеобразующие - на примере оксида углерода (</w:t>
      </w:r>
      <w:r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и оксида азота (</w:t>
      </w:r>
      <w:r w:rsidRPr="005036F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)), номенклатура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="005036FD"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5036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химические свойства оксидов (взаимодействие с водой, кислотами, щелочами). Основания. Классификация оснований: щёлочи и нерастворимые основания. Номенклатура оснований.  Физические и химические свойства оснований (взаимодействие с оксидами неметаллов, кислотами, солями). </w:t>
      </w:r>
      <w:r w:rsidR="0079104B"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 оснований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Кислоты: состав, классификация, номенклатура, физические и химические свойства (взаимодействие с металлами, основными оксидами, основаниями, солями, на примере соляной и серной кислот), </w:t>
      </w:r>
      <w:r w:rsidR="0079104B"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79104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Ряд активности металлов Н. Н. Бекетова. Соли (средние): номенклатура солей, 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способы получения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взаимодействие солей с металлами, кислотами, щелочами и солями, применение.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об амфотерных гидроксидах (на примере цинка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алюминия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: </w:t>
      </w:r>
      <w:r w:rsidR="004C40D2"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C40D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свойства (взаимодействие с кислотами и щелочами, разложение при нагревании) и получение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Генетическая связь между классами неорганических соединений. Генетические ряды.</w:t>
      </w:r>
    </w:p>
    <w:p w:rsid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качественное определение содержания кислорода в воздухе; получение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описание их свойств; получение и изучение свойств водорода (горение); наблюдение образцов веществ количеством 1 моль; исследование особенностей растворения веществ с различной растворимостью; приготовление растворов с определённой массовой долей растворённого вещества; взаимодействие воды с металлами (натрием и кальцием) (возможно использование видеоматериалов); определение растворов кислот и щелочей с помощью индикаторов; исследование образцов неорганических веществ различных классов; наблюдение изменения окраски индикаторов в растворах кислот и щелочей; изучение взаимодействия оксида меди(II)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теме «Важнейшие классы неорганических соединений».</w:t>
      </w:r>
    </w:p>
    <w:p w:rsidR="00E20417" w:rsidRPr="009E631B" w:rsidRDefault="00E20417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E631B" w:rsidRPr="00E20417" w:rsidRDefault="009E631B" w:rsidP="00E20417">
      <w:pPr>
        <w:spacing w:after="0" w:line="240" w:lineRule="auto"/>
        <w:ind w:left="142" w:firstLine="567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lastRenderedPageBreak/>
        <w:t xml:space="preserve">Периодический закон и Периодическая </w:t>
      </w:r>
      <w:proofErr w:type="gramStart"/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система </w:t>
      </w:r>
      <w:r w:rsidR="00E20417"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 </w:t>
      </w: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химических</w:t>
      </w:r>
      <w:proofErr w:type="gramEnd"/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 элементов Д. И. Менделеева. Строение атомов. Химическая связь. Окислительно-восстановительные реакции</w:t>
      </w:r>
      <w:r w:rsid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>.</w:t>
      </w: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Элементы, которые образуют амфотерные оксиды и гидроксиды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Периодический закон. Периодическая система химических элементов Д. И. Менделеева. Короткопериодная и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длиннопериодная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формы 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Строение атомов. Состав атомных ядер.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Изотопы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</w:r>
    </w:p>
    <w:p w:rsidR="009E631B" w:rsidRPr="00C77AF8" w:rsidRDefault="00C77AF8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Закономерности изменения свойств элементов малых периодов и главных подгрупп, в зависимости от атомного (порядкового) номера Значение Периодического закона и Периодической системы химических элементов для развития науки и практики. Д. И. Менделеев – учёный и гражданин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Химическая связь. Ковалентная (полярная и неполярная) связь. </w:t>
      </w:r>
      <w:r w:rsidR="00C77AF8"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C77AF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Электроотрицательность атомов химических элементов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Ионная связь.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изучение образцов веществ металлов и неметаллов; взаимодействие гидроксида цинка с растворами кислот и щелочей;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Межпредметные связи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межпредметных связей при изучении химии в 8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Биология: фотосинтез, дыхание, биосфера.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E631B" w:rsidRPr="009E631B" w:rsidRDefault="006D220D" w:rsidP="00D17C43">
      <w:pPr>
        <w:pStyle w:val="3"/>
        <w:rPr>
          <w:rFonts w:eastAsiaTheme="minorEastAsia"/>
          <w:lang w:eastAsia="ru-RU"/>
        </w:rPr>
      </w:pPr>
      <w:bookmarkStart w:id="9" w:name="_Toc101115808"/>
      <w:bookmarkStart w:id="10" w:name="_Toc154689870"/>
      <w:r>
        <w:rPr>
          <w:rFonts w:eastAsiaTheme="minorEastAsia"/>
          <w:lang w:eastAsia="ru-RU"/>
        </w:rPr>
        <w:lastRenderedPageBreak/>
        <w:t xml:space="preserve">СОДЕРЖАНИЕ ОБУЧЕНИЯ в </w:t>
      </w:r>
      <w:r w:rsidR="009E631B" w:rsidRPr="009E631B">
        <w:rPr>
          <w:rFonts w:eastAsiaTheme="minorEastAsia"/>
          <w:lang w:eastAsia="ru-RU"/>
        </w:rPr>
        <w:t>9 КЛАСС</w:t>
      </w:r>
      <w:bookmarkEnd w:id="9"/>
      <w:r>
        <w:rPr>
          <w:rFonts w:eastAsiaTheme="minorEastAsia"/>
          <w:lang w:eastAsia="ru-RU"/>
        </w:rPr>
        <w:t>Е</w:t>
      </w:r>
      <w:bookmarkEnd w:id="10"/>
      <w:r w:rsidR="009E631B" w:rsidRPr="009E631B">
        <w:rPr>
          <w:rFonts w:eastAsiaTheme="minorEastAsia"/>
          <w:lang w:eastAsia="ru-RU"/>
        </w:rPr>
        <w:t xml:space="preserve"> </w:t>
      </w: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Theme="minorEastAsia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Theme="minorEastAsia" w:hAnsi="Times New Roman" w:cs="Times New Roman"/>
          <w:bCs/>
          <w:position w:val="6"/>
          <w:sz w:val="28"/>
          <w:szCs w:val="28"/>
          <w:lang w:eastAsia="ru-RU"/>
        </w:rPr>
        <w:t xml:space="preserve">Вещество и химическая реакция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Строение вещества: виды химической связи. Типы кристаллических решёток, </w:t>
      </w:r>
      <w:r w:rsidR="00F328CE" w:rsidRPr="00F32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F328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зависимость свойств вещества от типа кристаллической решётки и вида химической связи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</w:t>
      </w:r>
      <w:r w:rsidR="00F328CE" w:rsidRPr="00F328CE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*</w:t>
      </w:r>
      <w:r w:rsidRPr="00F328CE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по обратимости, по участию катализатора)</w:t>
      </w:r>
      <w:r w:rsidR="000464B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 Экзо- и эндотермические реакции. </w:t>
      </w:r>
      <w:r w:rsidR="00F328CE" w:rsidRPr="00F51DA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*</w:t>
      </w:r>
      <w:r w:rsidRPr="00F51DA6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Термохимические уравнения</w:t>
      </w:r>
      <w:r w:rsidR="000464B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pacing w:val="1"/>
          <w:sz w:val="28"/>
          <w:szCs w:val="28"/>
          <w:lang w:eastAsia="ru-RU"/>
        </w:rPr>
        <w:t xml:space="preserve"> </w:t>
      </w:r>
    </w:p>
    <w:p w:rsidR="009E631B" w:rsidRPr="00F51DA6" w:rsidRDefault="00F328CE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</w:t>
      </w:r>
      <w:r w:rsid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9E631B" w:rsidRP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Понятие о химическом равновеси</w:t>
      </w:r>
      <w:r w:rsid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и</w:t>
      </w:r>
      <w:r w:rsidR="009E631B" w:rsidRPr="00F51DA6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 Смещение химического равновесия. Факторы, влияющие на скорость химической реакции и положение химического равновесия</w:t>
      </w:r>
      <w:r w:rsidR="000464BB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Теория электролитической диссоциации. Электролитическая диссоциация. Электролиты и неэлектролиты. Катионы, анионы. </w:t>
      </w:r>
      <w:r w:rsidR="00F51DA6"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F51DA6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Механизм диссоциации веществ с различными видами химической связи. Понятие о степени диссоциации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Сильные и слабые электролиты.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Реакции ионного обмена. Условия протекания реакций ионного обмена до конца. Полные и сокращённые ионные уравнения реакций. Химические свойства кислот, оснований и солей в свете представлений об электролитической диссоциации. Среда раствора. Качественные реакции на катионы и анионы: хлорид-, бромид-, иодид-, сульфат-, карбонат-, силикат-, фосфат- анионы; гидроксид-ионы; катионы аммония, магния, кальция, алюминия, железа (2+) и (3+), меди (2+), цинка, присутствующие в водных растворах.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иссле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lastRenderedPageBreak/>
        <w:t>осадка, выделение газа, образование воды); опытов, иллюстрирующих примеры о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Неметаллы и их соединения </w:t>
      </w:r>
    </w:p>
    <w:p w:rsidR="006D220D" w:rsidRPr="00CA198C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 – водородом и кислородом,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*щелочами*).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Хлороводород. Соляная кислота, химические свойства,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*получение*,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применение.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*Действие хлора и хлороводорода на организм человека.*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Важнейшие хлориды и их нахождение в природе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элементов VIА-группы. Особенности строения атомов кислорода и серы. Характерные степени окисления.</w:t>
      </w:r>
    </w:p>
    <w:p w:rsidR="006D220D" w:rsidRPr="006D220D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Строение и физические свойства простых веществ – кислорода и серы. Аллотропные модификации кислорода и серы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Химические свойства серы (взаимодействие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*с неметаллами*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водородом и кислородом, 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*концентрированными азотной и серной кислотами</w:t>
      </w:r>
      <w:proofErr w:type="gramStart"/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).*</w:t>
      </w:r>
      <w:proofErr w:type="gramEnd"/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Сероводород: строение, физические и химические свойства (кислотные и восстановительные свойства). Оксиды серы как представители кислотных оксидов. Серная кислота: физические и химические свойства (общие и специфические). Соли серной кислоты, качественная реакция на сульфат-ион. Сернистая кислота.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реакции, лежащие в основе промышленного способа получения серной кислоты.*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Нахождение серы и её соединений в природе. Применение серы и ее соединений в быту и в промышленности.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*Химическое загрязнение окружающей среды соединениями серы (кислотные дожди, загрязнение воздуха и водоёмов), способы его предотвращения.*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Общая характеристика элементов VА-группы. Особенности строения атомов азота и фосфора, характерные степени окисления.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Азот, распространение в природе, физические и химические свойства (взаимодействие с металлами и неметаллами - кислородом и водородом). Круговорот азота в природе. Аммиак: физические и химические свойства (окисление, основные свойства водного раствора),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применение. Соли аммония: состав, физические и химические свойства (разложение, взаимодействие со щелочами), применение. Качественная реакция на ионы аммония. Азотная кислота, её физические и химические свойства (общие и специфические),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Нитраты (разложение). Азотистая кислота. Использование нитратов и солей аммония в качестве минеральных удобрений.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*Химическое загрязнение окружающей среды соединениями азота (кислотные дожди, загрязнение воздуха, почвы и водоёмов).*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Фосфор,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*аллотропные модификации фосфора,*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физические и химические свойства (взаимодействие с металлами, неметаллами,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*концентрированными азотной и серной кислотами).*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Оксид фосфора (</w:t>
      </w:r>
      <w:r w:rsidRPr="009E631B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), ортофосфорная кислота: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физические и химические свойства,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*Понятие о минеральных удобрениях: нитраты и фосфаты. Понятие о комплексных удобрениях.*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Общая характеристика элементов IVА-группы. Особенности строения атомов углерода и кремния. Валентность и характерные степени окисления атомов углерода и кремния. Распространение углерода в природе, характерные степени окисления. 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Углерод, аллотропные модификации (графит, алмаз), физические и химические свойства простых веществ (взаимодействие с металлами, неметаллами,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*концентрированными азотной и серной кислотами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)</w:t>
      </w:r>
      <w: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.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Адсорбция. Круговорот углерода в природе. Оксиды углерода, их физические и химические свойства, получение и применение, действие на организм человека.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*Экологические проблемы, связанные с оксидом углерода(IV); гипотеза глобального потепления климата; парниковый эффект.*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Угольная кислота и её соли, их физические и химические свойства,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 и применение.*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Качественная реакция на карбонат-ионы. Использование карбонатов в быту, медицине, промышленности и сельском хозяйстве.</w:t>
      </w:r>
    </w:p>
    <w:p w:rsidR="006D220D" w:rsidRPr="006D220D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Общие представления об особенностях состава и строения органических соединений углерода (на примере метана, этилена, этанола, уксусной кислоты.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Их состав и химическое строение. Классификация органических веществ.*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Понятие о биологически важных веществах: жирах, белках, углеводах — и их роли в жизни человека.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Материальное единство органических и неорганических соединений.*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Кремний, его физические и химические свойства (на примере взаимодействия с металлами и неметаллами)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,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>*получение* и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применение.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6D22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*Соединения кремния в природе. Общие представления об оксиде кремния(IV) и кремниевой кислоте. Силикаты, физические и химические свойства, получение и применение в быту, промышленности (в медицинской, электронной, строительной и др.). </w:t>
      </w:r>
      <w:r w:rsidRPr="006D220D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жизни.*</w:t>
      </w:r>
    </w:p>
    <w:p w:rsidR="006D220D" w:rsidRPr="009E631B" w:rsidRDefault="006D220D" w:rsidP="006D220D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 аммиака и изучение его свойств;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решёток алмаза, графита; ознакомление с процессом адсорбции растворённых </w:t>
      </w:r>
      <w:r w:rsidRPr="009E631B">
        <w:rPr>
          <w:rFonts w:ascii="Times New Roman" w:eastAsiaTheme="minorEastAsia" w:hAnsi="Times New Roman" w:cs="Times New Roman"/>
          <w:spacing w:val="1"/>
          <w:sz w:val="28"/>
          <w:szCs w:val="28"/>
          <w:lang w:eastAsia="ru-RU"/>
        </w:rPr>
        <w:lastRenderedPageBreak/>
        <w:t>веществ активированным углём и устройством противогаза; получение углекислого газа и изучение его свойств; проведение качественных реакций на карбонат- и силикат-ионы и изучение признаков их протекания; ознакомление с продукцией силикатной промышленности; решение экспериментальных задач по теме «Важнейшие неметаллы и их соединения».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Металлы и их соединения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pacing w:val="2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 (взаимодействие с кислородом, водой, кислотами). </w:t>
      </w:r>
      <w:r w:rsidR="003E6592" w:rsidRPr="003E6592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*</w:t>
      </w:r>
      <w:r w:rsidRPr="003E6592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</w:r>
      <w:r w:rsidR="000464BB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Щелочные металлы: положение в Периодической системе химических элементов Д. И. Менделеева; строение атомов. 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9E631B" w:rsidRPr="003E659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Щелочноземельные металлы магний и кальций: положение в 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</w:t>
      </w:r>
      <w:r w:rsidR="003E6592"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Жёсткость воды и способы её устранения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Алюминий: положение в Периодической системе химических элементов Д. И. Менделеева; строение атома; нахождение в природе. Физические и химические свойства алюминия. Амфотерные свойства оксида и гидроксида алюминия.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Железо: положение в Периодической системе химических элементов Д. И. Менделеева; строение атома; нахождение в природе. Физические и химические свойства железа (взаимодействие с металлами, кислотами и солями). Оксиды, гидроксиды и соли железа(II) и железа(III): состав, свойства и </w:t>
      </w:r>
      <w:r w:rsidR="003E6592"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3E659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получение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 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железа(II) и железа(III), меди(II));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Химия и окружающая среда </w:t>
      </w:r>
    </w:p>
    <w:p w:rsidR="002A20E9" w:rsidRDefault="00923F62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 отравлениях. Основы экологической грамотности.</w:t>
      </w:r>
      <w:r w:rsidR="002A20E9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E631B" w:rsidRPr="00923F62" w:rsidRDefault="002A20E9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Химическое загрязнение окружающей среды (предельная допустимая концентрация веществ – ПДК). Роль химии в решении экологических проблем.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="009E631B"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9E631B" w:rsidRPr="00260CF5" w:rsidRDefault="002A20E9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60C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*</w:t>
      </w:r>
      <w:r w:rsidR="009E631B" w:rsidRPr="00260C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Природные источники углеводородов (уголь, природный газ, нефть), продукты их переработки, их роль в быту и промышленности.</w:t>
      </w:r>
      <w:r w:rsidRPr="00260CF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*</w:t>
      </w:r>
    </w:p>
    <w:p w:rsidR="009E631B" w:rsidRPr="00923F62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23F62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Химический эксперимент: изучение образцов материалов (стекло, сплавы металлов, полимерные материалы)</w:t>
      </w:r>
      <w:r w:rsidR="000464BB">
        <w:rPr>
          <w:rFonts w:ascii="Times New Roman" w:eastAsiaTheme="minorEastAsia" w:hAnsi="Times New Roman" w:cs="Times New Roman"/>
          <w:sz w:val="28"/>
          <w:szCs w:val="28"/>
          <w:lang w:eastAsia="ru-RU"/>
        </w:rPr>
        <w:t>.*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bCs/>
          <w:position w:val="6"/>
          <w:sz w:val="28"/>
          <w:szCs w:val="28"/>
          <w:lang w:eastAsia="ru-RU"/>
        </w:rPr>
        <w:t xml:space="preserve">Межпредметные связи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межпредметных связей при изучении химии в 9 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9E631B" w:rsidRPr="009E631B" w:rsidRDefault="009E631B" w:rsidP="009E631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631B" w:rsidRPr="009E631B" w:rsidRDefault="009E631B" w:rsidP="00D17C43">
      <w:pPr>
        <w:pStyle w:val="1"/>
        <w:rPr>
          <w:caps/>
        </w:rPr>
      </w:pPr>
      <w:bookmarkStart w:id="11" w:name="_Toc101115810"/>
      <w:bookmarkStart w:id="12" w:name="_Toc154689871"/>
      <w:r w:rsidRPr="009E631B">
        <w:rPr>
          <w:rFonts w:eastAsiaTheme="minorEastAsia"/>
          <w:lang w:eastAsia="ru-RU"/>
        </w:rPr>
        <w:t>ПЛАНИРУЕМЫЕ РЕЗУЛЬТАТЫ ОСВОЕНИЯ УЧЕБНОГО</w:t>
      </w:r>
      <w:r w:rsidRPr="009E631B">
        <w:t xml:space="preserve"> ПРЕДМЕТА «ХИМИЯ</w:t>
      </w:r>
      <w:r w:rsidRPr="009E631B">
        <w:rPr>
          <w:caps/>
        </w:rPr>
        <w:t>»</w:t>
      </w:r>
      <w:r w:rsidRPr="009E631B">
        <w:t xml:space="preserve"> НА УРОВНЕ ОСНОВНОГО ОБЩЕГО ОБРАЗОВАНИЯ</w:t>
      </w:r>
      <w:bookmarkEnd w:id="11"/>
      <w:bookmarkEnd w:id="12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целом результаты освоения обучающимися с ЗПР учебного предмета «Химия» должны совпадать с результатами </w:t>
      </w:r>
      <w:r w:rsidR="001D1F08" w:rsidRPr="001D1F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программы основного общего образования. Наиболее значимыми являются: </w:t>
      </w:r>
    </w:p>
    <w:p w:rsidR="009E631B" w:rsidRPr="00E20417" w:rsidRDefault="009E631B" w:rsidP="00FD40F6">
      <w:pPr>
        <w:pStyle w:val="3"/>
        <w:rPr>
          <w:rFonts w:eastAsia="Times New Roman"/>
          <w:b w:val="0"/>
          <w:caps/>
          <w:lang w:eastAsia="ru-RU"/>
        </w:rPr>
      </w:pPr>
      <w:bookmarkStart w:id="13" w:name="_Toc101115811"/>
      <w:bookmarkStart w:id="14" w:name="_Toc154689872"/>
      <w:r w:rsidRPr="00E20417">
        <w:rPr>
          <w:rFonts w:eastAsia="Times New Roman"/>
          <w:b w:val="0"/>
          <w:caps/>
          <w:lang w:eastAsia="ru-RU"/>
        </w:rPr>
        <w:t>Личностные результаты:</w:t>
      </w:r>
      <w:bookmarkEnd w:id="13"/>
      <w:bookmarkEnd w:id="14"/>
    </w:p>
    <w:p w:rsidR="00987F3B" w:rsidRPr="00987F3B" w:rsidRDefault="00987F3B" w:rsidP="00987F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F3B">
        <w:rPr>
          <w:rFonts w:ascii="Times New Roman" w:eastAsia="Calibri" w:hAnsi="Times New Roman" w:cs="Times New Roman"/>
          <w:sz w:val="28"/>
          <w:szCs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</w:t>
      </w:r>
      <w:r w:rsidRPr="00987F3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патриотического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2) гражданского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3) ценности научного познания: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мира, представлений об основных закономерностях развития природы, взаимосвязях человека с природной средой, о роли химии в познании этих закономерностей;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 мотивов, направленных на получение новых знаний по химии, необходимых для объяснения наблюдаемых процессов и явлений;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 к обучению и познанию, любознательности, готовности и способности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формирования культуры здоровья: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трудового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интереса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6) экологического воспитания: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987F3B" w:rsidRPr="00987F3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</w:t>
      </w:r>
    </w:p>
    <w:p w:rsidR="009E631B" w:rsidRPr="009E631B" w:rsidRDefault="00987F3B" w:rsidP="00987F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F3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экологического мышления, умения руководствоваться им в познавательной, коммуникативной и социальной практике.</w:t>
      </w:r>
    </w:p>
    <w:p w:rsidR="009E631B" w:rsidRPr="00E20417" w:rsidRDefault="009E631B" w:rsidP="00FD40F6">
      <w:pPr>
        <w:pStyle w:val="3"/>
        <w:rPr>
          <w:rFonts w:eastAsia="Times New Roman"/>
          <w:b w:val="0"/>
          <w:caps/>
          <w:lang w:eastAsia="ru-RU"/>
        </w:rPr>
      </w:pPr>
      <w:bookmarkStart w:id="15" w:name="_Toc101115812"/>
      <w:bookmarkStart w:id="16" w:name="_Toc154689873"/>
      <w:r w:rsidRPr="00E20417">
        <w:rPr>
          <w:rFonts w:eastAsia="Times New Roman"/>
          <w:b w:val="0"/>
          <w:caps/>
          <w:lang w:eastAsia="ru-RU"/>
        </w:rPr>
        <w:t>Метапредметные результаты</w:t>
      </w:r>
      <w:bookmarkEnd w:id="15"/>
      <w:bookmarkEnd w:id="16"/>
    </w:p>
    <w:p w:rsidR="00B951ED" w:rsidRPr="00E20417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 xml:space="preserve">Метапредметные результаты освоения образовательной программы по химии отражают овладение универсальными познавательными действиями, в том числе: 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 xml:space="preserve">базовые логические действия: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выявлять причины и следствия простых химических явлений;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осуществлять сравнение, классификацию химических веществ по заданным основаниям и критериям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указанных логических операций; </w:t>
      </w:r>
    </w:p>
    <w:p w:rsidR="00B951ED" w:rsidRDefault="00B951ED" w:rsidP="00B951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строить логическое суждение после предварительного анализа, включающее установлен</w:t>
      </w:r>
      <w:r>
        <w:rPr>
          <w:rFonts w:ascii="Times New Roman" w:eastAsia="Calibri" w:hAnsi="Times New Roman" w:cs="Times New Roman"/>
          <w:sz w:val="28"/>
          <w:szCs w:val="28"/>
        </w:rPr>
        <w:t>ие причинно-следственных связей</w:t>
      </w:r>
    </w:p>
    <w:p w:rsidR="006D5A4F" w:rsidRPr="006D5A4F" w:rsidRDefault="006D5A4F" w:rsidP="006D5A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создавать, применять и преобразовывать знаки и символы, модели и схемы для решения учебных и познавательных задач с помощью педагога;</w:t>
      </w:r>
    </w:p>
    <w:p w:rsidR="00B951ED" w:rsidRPr="00B951ED" w:rsidRDefault="006D5A4F" w:rsidP="006D5A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прогнозировать возможное развитие химических процессов и их последствия;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>базовые исследовательские действия:</w:t>
      </w:r>
    </w:p>
    <w:p w:rsidR="006D5A4F" w:rsidRPr="006D5A4F" w:rsidRDefault="006D5A4F" w:rsidP="0074114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 помощью педагога проводить химический опыт, несложный эксперимент, для установления особенностей объекта изучения, причинно-следственных связей и зависимостей объектов между собой;</w:t>
      </w:r>
    </w:p>
    <w:p w:rsidR="00B951ED" w:rsidRPr="00B951ED" w:rsidRDefault="006D5A4F" w:rsidP="0074114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с помощью педагога или самостоятельно формулировать обобщения и выводы по результатам проведенного наблюдения, опыта;</w:t>
      </w:r>
    </w:p>
    <w:p w:rsidR="00B951ED" w:rsidRPr="00E20417" w:rsidRDefault="00B951ED" w:rsidP="00B951ED">
      <w:pPr>
        <w:pStyle w:val="a7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17">
        <w:rPr>
          <w:rFonts w:ascii="Times New Roman" w:eastAsia="Calibri" w:hAnsi="Times New Roman" w:cs="Times New Roman"/>
          <w:sz w:val="28"/>
          <w:szCs w:val="28"/>
        </w:rPr>
        <w:t>работа с информацией:</w:t>
      </w:r>
    </w:p>
    <w:p w:rsidR="00B951ED" w:rsidRPr="00B951ED" w:rsidRDefault="00B951ED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t>выявлять дефициты информации, данных, необходимых для решения поставленной задачи;</w:t>
      </w:r>
    </w:p>
    <w:p w:rsidR="00B951ED" w:rsidRDefault="00B951ED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51ED">
        <w:rPr>
          <w:rFonts w:ascii="Times New Roman" w:eastAsia="Calibri" w:hAnsi="Times New Roman" w:cs="Times New Roman"/>
          <w:sz w:val="28"/>
          <w:szCs w:val="28"/>
        </w:rPr>
        <w:lastRenderedPageBreak/>
        <w:t>преобразовывать информацию из одного вида в другой (таблицу в текст и пр.);</w:t>
      </w:r>
    </w:p>
    <w:p w:rsidR="006D5A4F" w:rsidRPr="006D5A4F" w:rsidRDefault="006D5A4F" w:rsidP="00741143">
      <w:pPr>
        <w:pStyle w:val="a7"/>
        <w:widowControl w:val="0"/>
        <w:spacing w:after="0" w:line="240" w:lineRule="auto"/>
        <w:ind w:left="0" w:firstLine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A4F">
        <w:rPr>
          <w:rFonts w:ascii="Times New Roman" w:eastAsia="Calibri" w:hAnsi="Times New Roman" w:cs="Times New Roman"/>
          <w:sz w:val="28"/>
          <w:szCs w:val="28"/>
        </w:rPr>
        <w:t>искать или отбирать информацию или данные из источников с учетом предложенной учебной задачи и заданных критериев.</w:t>
      </w:r>
    </w:p>
    <w:p w:rsidR="006D5A4F" w:rsidRDefault="006D5A4F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9E631B" w:rsidRPr="00E20417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E20417">
        <w:rPr>
          <w:rFonts w:ascii="Times New Roman" w:eastAsia="Times New Roman" w:hAnsi="Times New Roman" w:cs="Times New Roman"/>
          <w:kern w:val="28"/>
          <w:sz w:val="28"/>
          <w:szCs w:val="28"/>
        </w:rPr>
        <w:t>Овладение универсальными учебными коммуникативными действиями: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учебное взаимодействие в группе (определять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цели, распределять роли, договариваться друг с другом и т. д.).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помощью педагога или самостоятельно составлять устные и письменные тексты с использованием иллюстративных материалов для выступления перед аудиторией;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оценивать качество своего вклада в общий продукт, принимать и разделять ответственность и проявлять готовность к предоставлению отчета перед группой.</w:t>
      </w:r>
    </w:p>
    <w:p w:rsidR="009E631B" w:rsidRPr="00E20417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обнаруживать и формулировать учебную проблему, определять цель учебной деятельности;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давать адекватную оценку ситуации и предлагать план ее изменения;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предвидеть трудности, которые могут возникнуть при решении учебной задачи;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/>
          <w:sz w:val="28"/>
          <w:szCs w:val="28"/>
          <w:lang w:eastAsia="ru-RU"/>
        </w:rPr>
        <w:t>понимать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осознанно относиться к другому человеку, его мнению.</w:t>
      </w:r>
    </w:p>
    <w:p w:rsidR="009E631B" w:rsidRPr="00E20417" w:rsidRDefault="009E631B" w:rsidP="00FD40F6">
      <w:pPr>
        <w:pStyle w:val="3"/>
        <w:rPr>
          <w:rFonts w:eastAsiaTheme="minorEastAsia"/>
          <w:b w:val="0"/>
          <w:caps/>
          <w:lang w:eastAsia="ru-RU"/>
        </w:rPr>
      </w:pPr>
      <w:bookmarkStart w:id="17" w:name="_Toc101115813"/>
      <w:bookmarkStart w:id="18" w:name="_Toc154689874"/>
      <w:r w:rsidRPr="00E20417">
        <w:rPr>
          <w:rFonts w:eastAsiaTheme="minorEastAsia"/>
          <w:b w:val="0"/>
          <w:caps/>
          <w:lang w:eastAsia="ru-RU"/>
        </w:rPr>
        <w:t>Предметные результаты</w:t>
      </w:r>
      <w:bookmarkEnd w:id="17"/>
      <w:bookmarkEnd w:id="18"/>
      <w:r w:rsidRPr="00E20417">
        <w:rPr>
          <w:rFonts w:eastAsiaTheme="minorEastAsia"/>
          <w:b w:val="0"/>
          <w:caps/>
          <w:lang w:eastAsia="ru-RU"/>
        </w:rPr>
        <w:t xml:space="preserve"> 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составе предметных результатов по освоению обязательного содержания, установленного данной </w:t>
      </w:r>
      <w:r w:rsidR="001D1F08" w:rsidRPr="001D1F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Федеральной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рабочей программой, выделяют: научные знания, умения и способы действий, специфические для учебного предмета «Химия», виды деятельности по получению нового знания, его интерпретации, преобразованию и применению в различных учебных и новых ситуациях: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о закономерностях и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деятельности человека в условиях современного общества; понимание места химии среди других естественных наук;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 (с опорой на алгоритм учебных действий); владение основами химической номенклатуры (IUPAC и тривиальной) и умение использовать её для решения учебно-познавательных задач с помощью учителя; умение использовать модели для объяснения строения атомов и молекул по алгоритму с опорой на определения;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системе химических знаний и умение с помощью учителя применять систему химических знаний для установления взаимосвязей между изученным материалом и при получении новых знаний, а также в процессе выполнения учебных заданий и при работе с источниками химической информации, которая включает: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электрический слой атома, атомная орбиталь,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не 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предельно допустимая концентрация (ПДК), коррозия металлов, сплавы;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основополагающие законы химии: закон сохранения массы,</w:t>
      </w: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 Периодический закон Д. И. Менделеева, закон постоянства состава, закон Авогадро;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теории химии: атомно-молекулярная теория, теория электролитической диссоциации, а также представления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электронного строения атома; 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периодов, калия и кальция; классифицировать химические элементы с опорой на определения физического смысла цифровых данных периодической таблицы;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классифицировать химические элементы, неорганические вещества и химические реакции с опорой на схемы; определять валентность и степень окисления химических элементов, вид химической связи и тип кристаллической структуры в соединениях, заряд иона, характер среды в водных растворах веществ (кислот, оснований), окислитель и восстановитель по алгоритму учебных действий;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характеризовать с опорой на схему физические и химические свойства простых веществ (кислород, озон, водород, графит, алмаз, кремний, азот, фосфор, сера, хлор, натрий, калий, магний, кальций, алюминий, железо) и сложных веществ, в том числе их водных растворов (вода, аммиак, хлороводород, сероводород, оксиды и гидроксиды металлов I - IIA групп, алюминия, меди (II), цинка, железа (II и III), оксиды углерода (II и IV), кремния (IV), азота и фосфора (III и V), серы (IV и VI), сернистая, серная, азотистая, азотная, фосфорная, угольная, кремниевая кислота и их соли); описывать с опорой на план и ключевые слова; умение прогнозировать и характеризовать свойства веществ в зависимости от их состава и строения после предварительного анализа под руководством педагога, применение веществ в зависимости от их свойств, возможность протекания химических превращений в различных условиях, влияние веществ и химических процессов на организм человека и окружающую природную среду;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составлять по образцу, схеме, алгоритму учебных действий молекулярные и ионные уравнения реакций (в том числе реакций ионного обмена и окислительно-восстановительных реакций), иллюстрирующих химические свойства изученных классов / групп неорганических веществ, а также подтверждающих генетическую взаимосвязь между ними;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вычислять относительную молекулярную и молярную массы веществ, массовую долю химического элемента в соединении, массовую долю вещества в растворе, количество вещества и его массу, объём газов с опорой на общие формулы; умение проводить расчеты по уравнениям химических реакций и находить количество вещества, объем и массу реагентов или продуктов реакции с опорой на образец, алгоритм учебных действий;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основными методами научного познания (наблюдение, измерение, эксперимент, моделирование) при изучении веществ и химических явлений с опорой на алгоритм учебных действий; умение сформулировать проблему и предложить пути ее решения с помощью педагога; знание основ безопасной работы с химическими веществами, химической посудой и лабораторным оборудованием; 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практических навыков планирования и осуществления следующих химических экспериментов под руководством учителя с обсуждением плана работы или составлением таблицы: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и описание физических свойств веществ;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ознакомление с физическими и химическими явлениями;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опыты, иллюстрирующие признаки протекания химических реакций;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способов разделения смесей;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кислорода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lastRenderedPageBreak/>
        <w:t xml:space="preserve">получение водорода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углекислого газа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получение аммиака и изучение его свойств;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приготовление растворов с определенной массовой долей растворенного вещества;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исследование и описание свойств неорганических веществ различных классов;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применение индикаторов (лакмуса, метилоранжа и фенолфталеина) для определения характера среды в растворах кислот и щелочей;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изучение взаимодействия кислот с металлами, оксидами металлов, растворимыми и нерастворимыми основаниями, солями;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получение нерастворимых оснований;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вытеснение одного металла другим из раствора соли;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исследование амфотерных свойств гидроксидов алюминия и цинка;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решение экспериментальных задач по теме «Основные классы неорганических соединений»;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решение экспериментальных задач по теме «Электролитическая диссоциация»;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решение экспериментальных задач по теме «Важнейшие неметаллы и их соединения»;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решение экспериментальных задач по теме «Важнейшие металлы и их соединения»;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 xml:space="preserve">химические эксперименты, иллюстрирующие признаки протекания реакций ионного обмена; 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 (2+) и железа (3+), меди (2+), цинка;</w:t>
      </w:r>
    </w:p>
    <w:p w:rsidR="009E631B" w:rsidRPr="009E631B" w:rsidRDefault="009E631B" w:rsidP="009E631B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/>
          <w:sz w:val="28"/>
          <w:szCs w:val="28"/>
          <w:lang w:eastAsia="ru-RU"/>
        </w:rPr>
      </w:pPr>
      <w:r w:rsidRPr="009E631B">
        <w:rPr>
          <w:rFonts w:ascii="Times New Roman" w:eastAsia="MS Mincho" w:hAnsi="Times New Roman"/>
          <w:sz w:val="28"/>
          <w:szCs w:val="28"/>
          <w:lang w:eastAsia="ru-RU"/>
        </w:rPr>
        <w:t>умение представлять результаты эксперимента в форме выводов, доказательств, графиков и таблиц и выявлять эмпирические закономерности;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правилами безопасного обращения с веществами, используемыми в повседневной жизни, а также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а также способов уменьшения и предотвращения их вредного воздействия; понимание значения жиров, белков, углеводов для организма человека;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основами химической грамотности, включающей умение правильно использовать изученные вещества и материалы (в том числе,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производстве; умение приводить примеры правильного использования изученных веществ и материалов;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устанавливать связи между реально наблюдаемыми химическими явлениями и процессами, происходящими в макро- и микромире, объяснять </w:t>
      </w: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причины многообразия веществ; умение интегрировать химические знания со знаниями других учебных предметов с помощью педагога;</w:t>
      </w:r>
    </w:p>
    <w:p w:rsidR="009E631B" w:rsidRPr="009E631B" w:rsidRDefault="009E631B" w:rsidP="00741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сферах профессиональной деятельности, связанных с химией и современными технологиями, основанными на достижениях химической науки; наличие опыта работы с различными источниками информации по химии (научно-популярная литература, словари, справочники, интернет-ресурсы) с опорой на алгоритм: умение объективно оценивать информацию о веществах, их превращениях и практическом применении.</w:t>
      </w:r>
    </w:p>
    <w:p w:rsidR="009E631B" w:rsidRPr="009E631B" w:rsidRDefault="009E631B" w:rsidP="009E631B">
      <w:pPr>
        <w:autoSpaceDE w:val="0"/>
        <w:autoSpaceDN w:val="0"/>
        <w:adjustRightInd w:val="0"/>
        <w:spacing w:after="0" w:line="240" w:lineRule="auto"/>
        <w:ind w:left="709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631B" w:rsidRPr="00E20417" w:rsidRDefault="009E631B" w:rsidP="00FD40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0417">
        <w:rPr>
          <w:rFonts w:ascii="Times New Roman" w:eastAsia="Times New Roman" w:hAnsi="Times New Roman"/>
          <w:sz w:val="28"/>
          <w:szCs w:val="28"/>
          <w:lang w:eastAsia="ru-RU"/>
        </w:rPr>
        <w:t>Требования к предметным результатам освоения учебного предмета «Химия», распределенные по годам обучения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E631B">
        <w:rPr>
          <w:rFonts w:ascii="Times New Roman" w:eastAsia="Times New Roman" w:hAnsi="Times New Roman"/>
          <w:sz w:val="28"/>
          <w:szCs w:val="28"/>
          <w:lang w:eastAsia="ru-RU"/>
        </w:rPr>
        <w:t>Результаты по годам формулируются по принципу добавления новых результатов от года к году, уже названные в предыдущих годах позиции, как правило, дословно не повторяются, но учитываются (результаты очередного года по умолчанию включают результаты предыдущих лет).</w:t>
      </w:r>
    </w:p>
    <w:p w:rsidR="00E20417" w:rsidRDefault="00E20417" w:rsidP="00861554">
      <w:pPr>
        <w:pStyle w:val="4"/>
        <w:rPr>
          <w:rFonts w:eastAsia="Times New Roman"/>
          <w:b w:val="0"/>
          <w:lang w:eastAsia="ru-RU"/>
        </w:rPr>
      </w:pPr>
      <w:bookmarkStart w:id="19" w:name="_Toc101115814"/>
    </w:p>
    <w:p w:rsidR="009E631B" w:rsidRPr="00741143" w:rsidRDefault="009E631B" w:rsidP="00861554">
      <w:pPr>
        <w:pStyle w:val="4"/>
        <w:rPr>
          <w:rFonts w:eastAsia="Times New Roman"/>
          <w:b w:val="0"/>
          <w:lang w:eastAsia="ru-RU"/>
        </w:rPr>
      </w:pPr>
      <w:r w:rsidRPr="00741143">
        <w:rPr>
          <w:rFonts w:eastAsia="Times New Roman"/>
          <w:b w:val="0"/>
          <w:lang w:eastAsia="ru-RU"/>
        </w:rPr>
        <w:t>8 КЛАСС</w:t>
      </w:r>
      <w:bookmarkEnd w:id="19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электроотрицательность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реакции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ядро атома, электронный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взаимосвязь основных химических понятий (см. п. 1) и применять эти понятия при описании веществ и их превращений;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химическую символику для составления формул веществ, молекулярных уравнений химических реакций, электронного баланса;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валентность атомов элементов в бинарных соединениях; степень окисления элементов в бинарных соединениях с опорой на определения, в том числе структурированные; принадлежность веществ к определённому классу соединений по формулам; вид химической связи (ковалентная и ионная) в неорганических соединениях;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иметь представление о системе химических знаний, уметь с помощью учителя применять систему химических знаний, для установления взаимосвязи между изученным материалом и при получении новых знаний, а также при работе с источниками химической информации. Ориентироваться в понятиях и оперировать ими на базовом уровне, применять при выполнении учебных заданий и решении расчетных задач с опорой на алгоритм учебных действий изученные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законы и теории: закон сохранения массы, Периодический закон Д.И. Менделеева,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закон постоянства состава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 Авогадро; атомно-молекулярная теория. Соотносить обозначения, которые имеются в таблице «Периодическая система химических элементов Д. 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классифицировать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степени окисления химических элементов)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прогнозировать свойства веществ в зависимости от их состава и строения; возможности протекания химических превращений в различных условиях после предварительного обсуждения с педагогом;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вычислять относительную молекулярную и молярную массы веществ; 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применять основные операции мыслительной деятельности – анализ и синтез, сравнение, обобщение, систематизация, классификация,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эксперимент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(реальный и мысленный)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 руководством педагога</w:t>
      </w:r>
      <w:r w:rsidRPr="009E631B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следовать 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др.), подтверждающих качественный состав неорганических веществ (качественные реакции на ионы) под руководством педагога.</w:t>
      </w:r>
    </w:p>
    <w:p w:rsidR="009E631B" w:rsidRPr="009E631B" w:rsidRDefault="009E631B" w:rsidP="009E631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631B" w:rsidRPr="00741143" w:rsidRDefault="009E631B" w:rsidP="00861554">
      <w:pPr>
        <w:pStyle w:val="4"/>
        <w:rPr>
          <w:rFonts w:eastAsia="Times New Roman"/>
          <w:b w:val="0"/>
          <w:lang w:eastAsia="ru-RU"/>
        </w:rPr>
      </w:pPr>
      <w:bookmarkStart w:id="20" w:name="_Toc101115815"/>
      <w:r w:rsidRPr="00741143">
        <w:rPr>
          <w:rFonts w:eastAsia="Times New Roman"/>
          <w:b w:val="0"/>
          <w:lang w:eastAsia="ru-RU"/>
        </w:rPr>
        <w:t>9 КЛАСС</w:t>
      </w:r>
      <w:bookmarkEnd w:id="20"/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тепловой эффект реакции,</w:t>
      </w:r>
      <w:r w:rsidR="00975FD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моль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молярный объём, раствор; электролиты, неэлектролиты, электролитическая диссоциация, реакции ионного обмена, катализатор,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химическое равновесие, обратимые и необратимые реакции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окислительно-восстановительные реакции, окислитель, восстановитель,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окисление и восстановление, аллотропия, амфотерность, химическая связь (ковалентная, ионная, металлическая), кристаллическая решётка,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коррозия металлов, сплавы; скорость химической реакции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предельно допустимая концентрация (ПДК) вещества;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иллюстрировать взаимосвязь основных химических понятий (см. п. 1) и применять эти понятия при описании веществ и их превращений;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использовать знаки и символы для фиксации результатов наблюдений, составления формул веществ и уравнений химических реакций, записи данных условий задач. Использовать обозначения, имеющиеся в Периодической системе и таблице растворимости кислот, оснований и солей в воде для выполнения заданий.</w:t>
      </w:r>
    </w:p>
    <w:p w:rsidR="009E631B" w:rsidRPr="00480A14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определять валентность и степень окисления химических элементов в соединениях различного состава; принадлежность веществ к определённому классу соединений с опорой на определения, в том числе структурированные; виды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кислот и щелочей,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тип кристаллической решётки конкретного вещества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раскрывать смысл Периодического закона Д.И. Менделеева и демонстрировать его понимание: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описывать и характеризовать</w:t>
      </w:r>
      <w:r w:rsidR="00480A14"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соотносить</w:t>
      </w:r>
      <w:r w:rsidR="00480A14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  <w:r w:rsidR="00480A14" w:rsidRPr="00480A14">
        <w:rPr>
          <w:rFonts w:ascii="Times New Roman" w:eastAsiaTheme="minorEastAsia" w:hAnsi="Times New Roman" w:cs="Times New Roman"/>
          <w:sz w:val="28"/>
          <w:szCs w:val="28"/>
          <w:lang w:eastAsia="ru-RU"/>
        </w:rPr>
        <w:t>*</w:t>
      </w:r>
      <w:r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объяснять</w:t>
      </w:r>
      <w:r w:rsidR="00480A14" w:rsidRPr="00480A14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*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общие закономерности в изменении свойств химических элементов и их соединений в пределах малых периодов и главных подгрупп с учётом строения их атомов;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классифицировать 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характеризовать (описывать) общие и специфические химические свойства веществ различных классов, подтверждая описание примерами молекулярных и ионных уравнений соответствующих химических реакций с опорой на схемы;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составлять 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существование генетической связи между веществами различных классов;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свойства веществ в зависимости от их строения; возможности протекания химических превращений после предварительного обсуждения с педагогом; 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вычислять относительную молекулярную и молярную массы веществ;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массовую долю химического элемента по формуле соединения; массовую долю вещества в растворе; проводить расчёты по уравнению химической реакции с опорой на алгоритм;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следовать</w:t>
      </w:r>
      <w:r w:rsidRPr="009E631B">
        <w:rPr>
          <w:rFonts w:ascii="Times New Roman" w:eastAsiaTheme="minorEastAsia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правилам пользования химической посудой и лабораторным оборудованием, а также правилам обращения с 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9E631B" w:rsidRPr="009E631B" w:rsidRDefault="009E631B" w:rsidP="009E631B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проводить реакции, подтверждающие качественный состав различных веществ: распознавать опытным путём хлорид-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:rsidR="009E631B" w:rsidRDefault="009E631B" w:rsidP="009E631B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применять основные операции мыслительной деятельности – анализ и синт</w:t>
      </w:r>
      <w:r w:rsidRPr="009E631B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ез, сравнение, обобщение, систематизацию, выявление причинно-следственных связей – для изучения свойств веществ и химических реакций; естественно-научные методы познания – наблюдение, измерение, моделирование, эксперим</w:t>
      </w:r>
      <w:r w:rsidRPr="009E63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ент (реальный и мысленный). </w:t>
      </w:r>
    </w:p>
    <w:p w:rsidR="008A1590" w:rsidRDefault="008A1590" w:rsidP="009E631B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A1590" w:rsidSect="00664617">
          <w:footerReference w:type="default" r:id="rId8"/>
          <w:pgSz w:w="11906" w:h="16838"/>
          <w:pgMar w:top="1134" w:right="849" w:bottom="1134" w:left="1134" w:header="708" w:footer="708" w:gutter="0"/>
          <w:cols w:space="708"/>
          <w:titlePg/>
          <w:docGrid w:linePitch="360"/>
        </w:sectPr>
      </w:pPr>
    </w:p>
    <w:p w:rsidR="008A1590" w:rsidRPr="008A1590" w:rsidRDefault="008A1590" w:rsidP="00861554">
      <w:pPr>
        <w:pStyle w:val="1"/>
      </w:pPr>
      <w:bookmarkStart w:id="21" w:name="_Toc101115816"/>
      <w:bookmarkStart w:id="22" w:name="_Toc154689875"/>
      <w:r w:rsidRPr="008A1590">
        <w:lastRenderedPageBreak/>
        <w:t>ТЕМАТИЧЕСКОЕ ПЛАНИРОВАНИЕ</w:t>
      </w:r>
      <w:bookmarkEnd w:id="21"/>
      <w:bookmarkEnd w:id="22"/>
    </w:p>
    <w:p w:rsidR="00861554" w:rsidRDefault="00861554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A1590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Тематическое планирование и количество часов, отводимых на освоение каждой темы учебного предмета «Химия» </w:t>
      </w:r>
      <w:r w:rsidR="001D1F08" w:rsidRPr="001D1F08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адаптированной основной образовательной программы основного общего образования обучающихся с задержкой психического развития, в целом совпадают с соответствующим разделом </w:t>
      </w:r>
      <w:r w:rsidR="001D1F08" w:rsidRPr="001D1F08">
        <w:rPr>
          <w:rFonts w:ascii="Times New Roman" w:eastAsia="Arial Unicode MS" w:hAnsi="Times New Roman" w:cs="Times New Roman"/>
          <w:kern w:val="1"/>
          <w:sz w:val="28"/>
          <w:szCs w:val="28"/>
        </w:rPr>
        <w:t>Федеральной</w:t>
      </w: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рабочей программы учебного предмета «Химия» </w:t>
      </w:r>
      <w:r w:rsid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основной </w:t>
      </w: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образовательной программы основного общего образования. При этом Организация вправе сама вносить изменения в содержание и распределение учебного материала по годам обучения, в последовательность изучения тем и количество часов на освоение каждой темы, определение организационных форм обучения и т.п. Обоснованность данных изменений определяется выбранным образовательной организацией УМК, индивидуальными психофизическими особенностями конкретных обучающихся с ЗПР, степенью освоенности ими учебных тем, рекомендациями по отбору и адаптации учебного материала по химии, представленными в Пояснительной записке. </w:t>
      </w:r>
    </w:p>
    <w:p w:rsidR="008A1590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A1590">
        <w:rPr>
          <w:rFonts w:ascii="Times New Roman" w:eastAsia="Arial Unicode MS" w:hAnsi="Times New Roman" w:cs="Times New Roman"/>
          <w:kern w:val="1"/>
          <w:sz w:val="28"/>
          <w:szCs w:val="28"/>
        </w:rPr>
        <w:t>Предлагаем 2 варианта примерного тематического планирования для обучающийся с ЗПР: первый предполагает освоение программы в инклюзивном классе; второй – в отдельном классе.</w:t>
      </w:r>
    </w:p>
    <w:p w:rsidR="00861554" w:rsidRDefault="00861554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A65108" w:rsidRPr="00A65108" w:rsidRDefault="00A65108" w:rsidP="00A65108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1</w:t>
      </w:r>
      <w:r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-й</w:t>
      </w: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вариант</w:t>
      </w:r>
    </w:p>
    <w:p w:rsidR="00A65108" w:rsidRPr="008A1590" w:rsidRDefault="00A65108" w:rsidP="00A65108">
      <w:pPr>
        <w:spacing w:after="0" w:line="240" w:lineRule="auto"/>
        <w:ind w:firstLine="709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Всего 136 ч, из них 7 ч </w:t>
      </w:r>
      <w:r w:rsidR="00861554">
        <w:rPr>
          <w:rFonts w:ascii="Times New Roman" w:eastAsia="Arial Unicode MS" w:hAnsi="Times New Roman" w:cs="Times New Roman"/>
          <w:kern w:val="1"/>
          <w:sz w:val="28"/>
          <w:szCs w:val="28"/>
        </w:rPr>
        <w:t>–</w:t>
      </w: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резервное время</w:t>
      </w: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</w:pPr>
      <w:r w:rsidRPr="00861554"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  <w:t xml:space="preserve">8 класс </w:t>
      </w: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(2 ч в </w:t>
      </w:r>
      <w:r w:rsidR="00861554">
        <w:rPr>
          <w:rFonts w:ascii="Times New Roman" w:eastAsia="Arial Unicode MS" w:hAnsi="Times New Roman" w:cs="Times New Roman"/>
          <w:kern w:val="1"/>
          <w:sz w:val="28"/>
          <w:szCs w:val="28"/>
        </w:rPr>
        <w:t>неделю, всего 68 ч, из них 3 ч –</w:t>
      </w:r>
      <w:r w:rsidRPr="00861554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резервное время)</w:t>
      </w:r>
    </w:p>
    <w:p w:rsidR="008A1590" w:rsidRPr="00861554" w:rsidRDefault="008A1590" w:rsidP="0086155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tbl>
      <w:tblPr>
        <w:tblStyle w:val="aff7"/>
        <w:tblW w:w="0" w:type="auto"/>
        <w:tblLayout w:type="fixed"/>
        <w:tblLook w:val="0600" w:firstRow="0" w:lastRow="0" w:firstColumn="0" w:lastColumn="0" w:noHBand="1" w:noVBand="1"/>
      </w:tblPr>
      <w:tblGrid>
        <w:gridCol w:w="2721"/>
        <w:gridCol w:w="5217"/>
        <w:gridCol w:w="6521"/>
      </w:tblGrid>
      <w:tr w:rsidR="008A1590" w:rsidRPr="008A1590" w:rsidTr="0069191B">
        <w:trPr>
          <w:trHeight w:val="963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и количество часов,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отводимое на их изучение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содержание 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69191B">
        <w:trPr>
          <w:trHeight w:val="60"/>
        </w:trPr>
        <w:tc>
          <w:tcPr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NewRomanPS-BoldMT" w:eastAsiaTheme="minorEastAsia" w:hAnsi="TimesNewRomanPS-BoldMT" w:cs="TimesNewRomanPS-BoldMT"/>
                <w:b/>
                <w:bCs/>
                <w:color w:val="000000"/>
                <w:sz w:val="18"/>
                <w:szCs w:val="18"/>
                <w:lang w:eastAsia="ru-RU"/>
              </w:rPr>
              <w:t>Раздел 1.Первоначальные химические понятия</w:t>
            </w:r>
            <w:r w:rsidRPr="008A1590">
              <w:rPr>
                <w:rFonts w:ascii="TimesNewRomanPSMT" w:eastAsiaTheme="minorEastAsia" w:hAnsi="TimesNewRomanPSMT" w:cs="TimesNewRomanPSMT"/>
                <w:color w:val="000000"/>
                <w:sz w:val="18"/>
                <w:szCs w:val="18"/>
                <w:lang w:eastAsia="ru-RU"/>
              </w:rPr>
              <w:t>(20 ч)</w:t>
            </w:r>
          </w:p>
        </w:tc>
      </w:tr>
      <w:tr w:rsidR="008A1590" w:rsidRPr="008A1590" w:rsidTr="0069191B">
        <w:trPr>
          <w:trHeight w:val="7547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1. Химия — важная область естествознания и практической деятельности человека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Предмет химии.</w:t>
            </w:r>
            <w:r w:rsid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Роль химии в жизни человека. Химия в системе наук. Методы познания в химии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Тела и вещества. Физические свойства веществ. Агрегатное состояние веществ. Чистые вещества и смеси. Способы разделения смесей. Физические и химические явления. Признаки и условия протекания химических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Знакомство с правилами безопасности и приёмами работы в химической лаборатории.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 Лабораторное оборудование.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 Различные виды химической посуды.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3. Образцы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4. Способы разделения смесей (фильтрование, выпаривание, дистилляция, хроматография).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ED22F8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Описание физических свойств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Разделение смеси с помощью магнита.</w:t>
            </w:r>
          </w:p>
          <w:p w:rsidR="008A1590" w:rsidRPr="00ED22F8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1. Лабораторное оборудование и приемы работы с ним. Правила безопасной работы в химической лаборатории.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eastAsiaTheme="minorEastAsia" w:cs="SchoolBookSanPin"/>
                <w:color w:val="00B050"/>
                <w:sz w:val="20"/>
                <w:szCs w:val="20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№ 2. </w:t>
            </w:r>
            <w:r w:rsidRPr="008A1590">
              <w:rPr>
                <w:rFonts w:eastAsiaTheme="minorEastAsia" w:cs="SchoolBookSanPin"/>
                <w:sz w:val="20"/>
                <w:szCs w:val="20"/>
                <w:lang w:eastAsia="ru-RU"/>
              </w:rPr>
              <w:t>Очистка загрязненной поваренной соли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роль химии в природе и жизни человека, её связь с другими науками.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Различать чистые вещества и смеси; однородные и неоднородные смеси;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Различать физические и химические явления с опорой на определения.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 и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пользования химической посудой и лабораторным оборудованием, а также правилам обращения с химическими веще­ствами в соответствии с инструкциями по выполнению практических работ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Планировать и проводить химический эксперимент по изучению и описанию физических свойств веществ, способов разделения смесей веществ под руководством педагога с обсуждением плана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69191B">
        <w:trPr>
          <w:trHeight w:val="7818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2. Вещества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и химические реакции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Атомы и молекулы. Химические элементы. Знаки (символы) химических элементов. Простые и сложные вещества. Атомно-молекулярное учение.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Химическая формула. Валентность атомов химических элементов.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Закон постоянства состава веществ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Относительная атомная масса. Относительная молекулярная масса. Массовая доля химического элемента в соединении.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Физические и химические явления. Химическая реакция. Признаки и условия протекания химических реакций. Химические уравнения.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Типы химических реакций (соединения, разложения, замещения, обмена).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trike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Закон сохранения массы веществ. 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М. В. Ломоносов — учёный-энциклопедист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Физические явления (растирание сахара в ступке, кипение и конденсация воды и т. д.).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Химические явления (горение свечи, разложение сахара, взаимодействие серной кислоты с хлоридом бария,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разложение гидроксида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), взаимодействие железа с серой, взаимодействие железа с раствором соли меди(II)).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Опыт, иллюстрирующий закон сохранения массы.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Примеры физических явлений (плавление воска, таяние льда). 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Примеры химических явлений (прокаливание медной проволоки, взаимодействие мела с кислотой).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атомов и молекул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sz w:val="18"/>
                <w:szCs w:val="18"/>
                <w:lang w:eastAsia="ru-RU"/>
              </w:rPr>
            </w:pPr>
            <w:r w:rsidRPr="00E20417">
              <w:rPr>
                <w:rFonts w:eastAsiaTheme="minorEastAsia" w:cs="Minion Pro"/>
                <w:sz w:val="18"/>
                <w:szCs w:val="18"/>
                <w:lang w:eastAsia="ru-RU"/>
              </w:rPr>
              <w:t>Практическая работа №3 Признаки протекания химических реакций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— относительной молекулярной массы веществ;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массовой доли химического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элемента по формуле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Применять естественно-научные методы познания (в том числе наблюдение, моделирование, эксперимент) и основные операции мыслительной деятельности (сравнение, классификация) для изучения веществ и химических реакций с опорой на алгоритм или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законов и применять эти понятия при описании свойств веществ и их превращений с опорой на план и ключевые слова.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Различать физические и химические явления, объяснять их сущность с точки зрения атомно-молекулярного учения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 опорой на определения и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реакций,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физических и химических явлений с точки зрения атомно-молекулярного учения с использованием визуальной опоры.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химические реакции (по числу и составу реагирующих и образующихся веществ)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формулы бинарных веществ по валентности и определять валентность по формулам веществ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Расставлять коэффициенты в уравнениях химических реакций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сти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69191B">
        <w:trPr>
          <w:trHeight w:val="60"/>
        </w:trPr>
        <w:tc>
          <w:tcPr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2. Важнейшие представители неорганических веществ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(30 ч)</w:t>
            </w:r>
          </w:p>
        </w:tc>
      </w:tr>
      <w:tr w:rsidR="008A1590" w:rsidRPr="008A1590" w:rsidTr="0069191B">
        <w:trPr>
          <w:trHeight w:val="6291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3. Воздух. Кислород. Понятие об оксидах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Воздух — смесь газов. Состав воздуха.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Кислород — элемент и простое веще-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ство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Озон — 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аллотропная модификация кислорода.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Нахождение кислорода в природе, физические и химические свойства (реакции окисления, горение). Условия возникновения и прекращения горения. Понятие об оксидах.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 кислорода в лаборатории и промышленности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Применение кислорода. Круговорот кислорода в природе. 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Тепловой эффект химической реакции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70C0"/>
                <w:sz w:val="18"/>
                <w:szCs w:val="18"/>
                <w:lang w:eastAsia="ru-RU"/>
              </w:rPr>
              <w:t>,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понятие о термохимическом уравнении, экзо</w:t>
            </w:r>
            <w:r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- и эндотермических реакциях.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Топливо (нефть, уголь и метан). Загрязнение воздуха, способы его предотвращения. Усиление парникового эффекта, разрушение озонового слоя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фосфора, серы и железа с кислородом (возможно использование видеоопытов).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Определение содержания кислорода в воздухе.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Опыты, демонстрирующие условия возникновения и прекращения горения.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оксидов.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4. Получение кислорода,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6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6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молекулярной массы кислорода и озона на основании атомной массы химического элемента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 с использованием опорных слов и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(описывать)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с опорой на план, схему, краткую запись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br/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 воздуха, физические и хи­мические свойства кислорода, способы его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Сравнивать реакции горения и медленного окисления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с предварительным обсуждением параметров сравнения.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Собирать приборы для получения кислорода (вытеснением воды и воздуха).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Распознавать опытным путём кислород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химическую символику для составления формул веществ, молекулярных уравнений химических реакций с участием кислорода.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загрязнением воздуха.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безопасной работы в лаборатории при использовании химической посуды и оборудования под контролем педагога, а также правилам обращения с горючими веществами в быту.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Участвовать в совместной работе в группе.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 с опорой на план, грамотно использовать изученный понятийный аппарат курса химии</w:t>
            </w:r>
          </w:p>
        </w:tc>
      </w:tr>
      <w:tr w:rsidR="008A1590" w:rsidRPr="008A1590" w:rsidTr="0069191B">
        <w:trPr>
          <w:trHeight w:val="3977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4. Водород.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Понятие о кислотах и солях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Водород — элемент и простое вещество. Нахождение в природе, физические и химические свойства (на примере взаимодействия с неметаллами и оксидами металлов), применение,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Понятие о кислотах и солях.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Получение, собирание и распознавание водорода.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Горение водорода.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водорода с оксидом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кислот с металлами.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 </w:t>
            </w:r>
            <w:r w:rsidRPr="00975FDB">
              <w:rPr>
                <w:rFonts w:eastAsiaTheme="minorEastAsia" w:cs="SchoolBookSanPin Cyr"/>
                <w:color w:val="000000"/>
                <w:sz w:val="18"/>
                <w:szCs w:val="18"/>
                <w:lang w:eastAsia="ru-RU"/>
              </w:rPr>
              <w:t>5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 Получение водорода, изучение его свойств.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6"/>
                <w:szCs w:val="18"/>
                <w:lang w:eastAsia="ru-RU"/>
              </w:rPr>
            </w:pPr>
            <w:r w:rsidRPr="00E20417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6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молекулярной массы вещества на основании атомной массы химических элементов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(описывать) физические и химические свойства водорода, способы его получения, применение с опорой на план, краткую запись,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Собирать прибор для получения водорода с использованием визуальной опоры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химическую символику для составления формул веществ, молекулярных уравнений химических реакций с участием водорода с опорой на алгоритм.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Следовать правилам безопасной работы в лаборатории при использовании химической посуды и оборудования под контролем педагога., а также правилам обращения с горючими веществами в быту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под руководством педагога с обсуждением плана работы,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Участвовать в совместной работе в группе. 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Участвовать в совместной работе в группе</w:t>
            </w:r>
          </w:p>
        </w:tc>
      </w:tr>
      <w:tr w:rsidR="008A1590" w:rsidRPr="008A1590" w:rsidTr="0069191B">
        <w:trPr>
          <w:trHeight w:val="60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5. Количественные отношения в химии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Количество вещества. Моль. Молярная масса. Закон Авогадро. Молярный объём газов. Расчёты по химическим уравнениям.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веществ количеством 1 моль.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 xml:space="preserve">— </w:t>
            </w: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объёма, количества вещества газа по его известному количеству вещества или объёму;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объёмов газов по уравнению реакции на основе закона объёмных отношений газов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понятия, а также изученные законы и теории для решения расчётных задач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Вычислять молярную массу веществ; количество вещества, объём газа, массу вещества с опорой на образец, на формулы;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расчёты по уравнениям химических реакций с опорой на образец, алгоритм учебных действий: количества, объёма, массы вещества по известному количеству, объёму, массе реагентов или продуктов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ин-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br/>
              <w:t>формацию из учебника и справочных материалов, грамотно использовать изученный понятийный аппарат курса химии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</w:p>
        </w:tc>
      </w:tr>
      <w:tr w:rsidR="008A1590" w:rsidRPr="008A1590" w:rsidTr="0069191B">
        <w:trPr>
          <w:trHeight w:val="6019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Тема 6. Вода. Растворы. Понятие об основаниях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(5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Вода, ее состав, строение, молекулы. Физические свойства воды. </w:t>
            </w:r>
            <w:r w:rsid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Анализ и синтез — методы изучения состава воды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Химические свойства воды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 xml:space="preserve">(разложение, реакции с натрием, оксидом кальция, оксидом серы </w:t>
            </w:r>
            <w:r w:rsidRPr="008A1590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IV</w:t>
            </w:r>
            <w:r w:rsidRPr="008A1590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Состав оснований. Понятие об индикаторах.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Вода как растворитель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Растворы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Растворимость веществ в воде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Насыщенные и ненасыщенные растворы</w:t>
            </w:r>
            <w:r w:rsidR="000464BB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Массовая доля вещества в растворе. </w:t>
            </w:r>
          </w:p>
          <w:p w:rsidR="008A1590" w:rsidRPr="008A1590" w:rsidRDefault="00ED22F8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Роль растворов в природе и в жизни человека. Круговорот воды в природе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Загрязнение природных вод. Охрана и очистка природных вод.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Электролиз воды; синтез воды; взаимодействие воды с металлами (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Na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, Са) (возможно использование видеоматериалов).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Растворение веществ с различной растворимостью.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Исследование растворов кислот и щелочей с помощью индикаторов.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6. Приготовление растворов с определённой массовой долей растворённого вещества.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с использованием понятия «массовая доля вещества в растворе»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воды, её роль как растворителя в природных процессах с опорой на план и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уравнения химических реакций с участием воды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сущность экологических проблем, связанных с загрязнением природных вод, способы очистки воды от примесей, меры по охране вод от загрязнения после предварительного структурирования материала.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воды по результатам эксперимента под контролем педагога,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вычисления с применением понятия «массовая доля вещества в растворе» с опорой на формулы.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</w:t>
            </w:r>
          </w:p>
        </w:tc>
      </w:tr>
      <w:tr w:rsidR="008A1590" w:rsidRPr="008A1590" w:rsidTr="0069191B">
        <w:trPr>
          <w:trHeight w:val="8490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7. Основные классы неорганических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соединений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(11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Классификация неорганических соединений.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Оксиды: состав, классификация (основные, кислотные,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амфотерные, несолеобразующие на примере оксида углерода </w:t>
            </w:r>
            <w:r w:rsidRPr="00ED22F8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Pr="00ED22F8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и оксида азота </w:t>
            </w:r>
            <w:r w:rsidRPr="00ED22F8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 номенклатура. Получение</w:t>
            </w:r>
            <w:r w:rsidR="00ED22F8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оксидов</w:t>
            </w:r>
            <w:r w:rsidRPr="008A1590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(взаимодействие с водой, кислотами, щелочами)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Основания: состав, классификация (щелочи и нерастворимые основания), номенклатура.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Кислоты: состав, классификация, номенклатура, физические и химические свойства (взаимодействие с основными оксидами солями на примере соляной и серной кислот), 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</w:t>
            </w:r>
            <w:r w:rsid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Ряд активности металлов.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Соли (средние): номенклатура, </w:t>
            </w:r>
            <w:r w:rsidR="00ED22F8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ED22F8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взаимодействие солей с металлами, кислотами, щелочами и солями.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Генетическая связь между классами неорганических соединений. Генетические ряды. Понятие об амфотерных гидроксидах на примере цинка и алюминия. Химические свойства - взаимодействие с кислотами и щелочами. Разложение при нагревании.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неорганических веществ различных классов.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раствора серной кислоты с оксидом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Реакция нейтрализации.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Вытеснение одного металла другим из раствора соли.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кислот с металлами.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Получение нерастворимых оснований.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нерастворимых оснований с кислотами.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гидроксида меди(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 при нагревании.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 7. Решение экспериментальных задач по теме «Основные классы неорганических соединений».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Определение основных классов неорганических соединений по шаблону.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Составление схем строения основных классов неорганических соединений на основе определения.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Составление формул основных классов неорганических соединений и называние их по международной и тривиальной номенклатуре с использованием определения и таблицы растворимости.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Классифицирование изучаемых веществ по составу и </w:t>
            </w:r>
            <w:r w:rsidRPr="008A1590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>свойствам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с опорой на определения, схемы и таблицу растворимости.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Составление таблицы генетических рядов и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Прогнозирование свойств веществ на основе общих химических свойств изученных классов, групп веществ, к которым они относятся с использованием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Составление молекулярных уравнений реакций, иллюстрирующих химические свойства изученных классов </w:t>
            </w:r>
            <w:r w:rsidRPr="008A1590">
              <w:rPr>
                <w:rFonts w:ascii="Times New Roman" w:eastAsiaTheme="minorEastAsia" w:hAnsi="Times New Roman" w:cs="Times New Roman"/>
                <w:i/>
                <w:sz w:val="18"/>
                <w:szCs w:val="18"/>
                <w:lang w:eastAsia="ru-RU"/>
              </w:rPr>
              <w:t xml:space="preserve">и способы получения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веществ изученных классов, групп, а также подтверждающих генетическую взаимосвязь между ними, с опорой на вербальную схему в качестве зрительной опоры.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Составление молекулярных уравнений реакций по схемам с предварительным обсуждением выбора реагирующих веществ.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Вычисление по уравнениям химических реакций количества, объёма, массы вещества по количеству, объёму, массе реагентов или продуктов реакции по алгоритму.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Планирование и осуществление на практике химического эксперимента и наблюдения под руководством учителя. 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Формулирование выводов по результатам эксперимента с использованием опорных слов.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Формулирование с помощью педагога и выполнение правил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Использование при выполнении учебных заданий и в процессе исследовательской деятельности научно-популярной литературы химического содержания, справочные материалы, ресурсы Интернета, осуществление выбора под руководством педагога.</w:t>
            </w:r>
          </w:p>
          <w:p w:rsidR="008A1590" w:rsidRPr="008A1590" w:rsidRDefault="008A1590" w:rsidP="008A1590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Выстраивание развёрнутых письменных и устных ответов с опорой на информацию из учебника и справочных материалов, грамотное использование изученного понятийного аппарата курса химии с использованием плана, опорных слов, алгоритма.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69191B">
        <w:trPr>
          <w:trHeight w:val="60"/>
        </w:trPr>
        <w:tc>
          <w:tcPr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3. Периодический закон и Периодическая система химических элементов Д. И. Менделеева.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Строение атомов. Химическая связь. Окислительно-восстановительные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(15 ч) </w:t>
            </w:r>
          </w:p>
        </w:tc>
      </w:tr>
      <w:tr w:rsidR="008A1590" w:rsidRPr="008A1590" w:rsidTr="0069191B">
        <w:trPr>
          <w:trHeight w:val="5387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8. Периодический закон и Периодическая система химических элементов Д. И. Менделе­ева. Строение атома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</w:tc>
        <w:tc>
          <w:tcPr>
            <w:tcW w:w="521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Элементы, которые образуют 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амфотерные оксиды и гидроксиды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Периодический закон и Периоди­ческая система химических элементов Д. И. Менделеева. Периоды, группы, подгруппы.  Физический смысл порядкового номера элемента, номеров периода и группы.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Строение атомов. Состав атомных ядер. </w:t>
            </w:r>
            <w:r w:rsidR="00ED22F8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*Изотопы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Электроны. Строение электронных оболочек атомов первых 20 химических элементов Периодической системы Д. И. Менделеева.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Характеристика химического элемента по его положению в Периодической системе Д. И. Менделеева.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Закономерности изменения свойств элементов малых периодов и главных подгрупп в зависимости от атомного (порядкового) номера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ED22F8" w:rsidRDefault="00ED22F8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ED22F8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Значение Периодического закона и Периодической системы химических элементов для развития науки и практики. Д. И. Менделеев — у</w:t>
            </w:r>
            <w:r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чёный, педагог и гражданин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Короткопериодная и длиннопериоидная формы Периодической системы химических элементов Д. И. Менделеева.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металлов и неметаллов.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гидроксида цинка с растворами кислот и щелочей</w:t>
            </w: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периодического закона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Понимать существование периодической зависимости свойств химических элементов (изменение радиусов атомов и электроотрицательности) и их соединений от положения в периодической системе и строения атома с использованием схем и таблиц.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Устанавливать связь между положением элемента в периодической системе и строением его атома (состав и заряд ядра, общее число электронов и распределение их по электронным слоям) по образцу.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характер изменения свойств элементов и их соединений по группам и периодам Периодической системы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химические элементы первых трёх периодов, калия, кальция по их положению в Периодической системе Д.</w:t>
            </w:r>
            <w:r w:rsidRPr="008A1590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 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И. Менделеева.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структурирования материала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 под руководством педагога </w:t>
            </w:r>
          </w:p>
        </w:tc>
      </w:tr>
      <w:tr w:rsidR="008A1590" w:rsidRPr="008A1590" w:rsidTr="0069191B">
        <w:trPr>
          <w:trHeight w:val="3698"/>
        </w:trPr>
        <w:tc>
          <w:tcPr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9. Химическая связь. Окислительно-восстановительные реакции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</w:tc>
        <w:tc>
          <w:tcPr>
            <w:tcW w:w="5217" w:type="dxa"/>
          </w:tcPr>
          <w:p w:rsidR="008A1590" w:rsidRPr="008A1590" w:rsidRDefault="00D05A02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Электроотрицательность</w:t>
            </w:r>
            <w:r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="008A1590"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атомов химических элементов.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Химическая связь (ионная, ковалентная полярная и ковалентная неполярная).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Степень окисления.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Окислительно-восстановительные реакции (ОВР). Процессы окисления и восстановления. Окислители и восстановители.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-BoldItalic" w:eastAsiaTheme="minorEastAsia" w:hAnsi="SchoolBookSanPin-BoldItalic" w:cs="SchoolBookSanPin-BoldItalic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Окислительно-восстановительные реакции: горение, реакции разложения,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5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вид химической связи в соединении с использованием схем.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степень окисления химического элемента по формуле его соединения с использованием алгоритма.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элемент (вещество) — окислитель и элемент (вещество) — восстановитель.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процессов окисления и восстановления.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электронный баланс с учётом числа отданных и принятых электронов.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уравнение окислительно-восстановительной реакции по алгоритму разбора окислительно-восстановительной реакции.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sz w:val="24"/>
                <w:szCs w:val="24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И. Менделеева, таблицу растворимости кислот, оснований и солей в воде, электрохимический ряд напряжений металлов).</w:t>
            </w:r>
          </w:p>
        </w:tc>
      </w:tr>
    </w:tbl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-Bold" w:eastAsiaTheme="minorEastAsia" w:hAnsi="SchoolBookSanPin-Bold" w:cs="SchoolBookSanPin-Bold"/>
          <w:b/>
          <w:bCs/>
          <w:caps/>
          <w:color w:val="000000"/>
          <w:position w:val="6"/>
          <w:lang w:eastAsia="ru-RU"/>
        </w:rPr>
      </w:pP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</w:pPr>
      <w:r w:rsidRPr="00436A85">
        <w:rPr>
          <w:rFonts w:ascii="Times New Roman" w:eastAsia="Arial Unicode MS" w:hAnsi="Times New Roman" w:cs="Times New Roman"/>
          <w:b/>
          <w:caps/>
          <w:kern w:val="28"/>
          <w:sz w:val="28"/>
          <w:szCs w:val="28"/>
        </w:rPr>
        <w:t xml:space="preserve">9 класс </w:t>
      </w: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  <w:r w:rsidRPr="00436A8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(2 ч в неделю, всего 68 ч, из них 4 ч </w:t>
      </w:r>
      <w:r w:rsidR="00436A85">
        <w:rPr>
          <w:rFonts w:ascii="Times New Roman" w:eastAsia="Arial Unicode MS" w:hAnsi="Times New Roman" w:cs="Times New Roman"/>
          <w:kern w:val="1"/>
          <w:sz w:val="28"/>
          <w:szCs w:val="28"/>
        </w:rPr>
        <w:t>–</w:t>
      </w:r>
      <w:r w:rsidRPr="00436A85">
        <w:rPr>
          <w:rFonts w:ascii="Times New Roman" w:eastAsia="Arial Unicode MS" w:hAnsi="Times New Roman" w:cs="Times New Roman"/>
          <w:kern w:val="1"/>
          <w:sz w:val="28"/>
          <w:szCs w:val="28"/>
        </w:rPr>
        <w:t xml:space="preserve"> резервное время)</w:t>
      </w:r>
    </w:p>
    <w:p w:rsidR="008A1590" w:rsidRPr="00436A85" w:rsidRDefault="008A1590" w:rsidP="00436A85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tbl>
      <w:tblPr>
        <w:tblStyle w:val="210"/>
        <w:tblW w:w="0" w:type="auto"/>
        <w:tblLayout w:type="fixed"/>
        <w:tblLook w:val="0000" w:firstRow="0" w:lastRow="0" w:firstColumn="0" w:lastColumn="0" w:noHBand="0" w:noVBand="0"/>
      </w:tblPr>
      <w:tblGrid>
        <w:gridCol w:w="2721"/>
        <w:gridCol w:w="5501"/>
        <w:gridCol w:w="6237"/>
      </w:tblGrid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и количество часов, отводимое на их изучение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Раздел 1. Вещество и химические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(17 ч)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Повторение и углубление знаний основных разделов курса 8 класса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соединений в соответствии с положением элементов в периодической системе и строением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Классификация и номенклатура неорганических веществ (междуна­родная и тривиальная). Химические свойства веществ, относящихся к различным классам неорганических соединений, их генетическая связь неорганических веществ.</w:t>
            </w:r>
          </w:p>
          <w:p w:rsidR="008A1590" w:rsidRPr="00D05A02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Строение вещества: виды химической связи и типы кристаллических решёток. </w:t>
            </w:r>
            <w:r w:rsidR="00D05A02"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5A02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Зависимость свойств веществ от их строения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 Модели кристаллических решёток неорганических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 Короткопериодная и длиннопериодная формы Периодической системы химических элементов Д. И. Менделеева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химические элементы первых трёх периодов, калия и кальция по их положению в Периодической системе Д. И. Менделеева с опорой на алгоритм.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и называть неорганические вещества изученных классов с опорой на схему, таблицу растворимости.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Описывать общие химические свойства веществ различных классов, подтверждать свойства примерами молекулярных уравнений химических реакций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вид химической связи и тип кристаллической решётки вещества с опорой на схему.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свойства веществ в зависимости от их строения после предварительного разбора.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Выстраивать развёрнутые письменные и устные ответы с опорой на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</w:tc>
      </w:tr>
      <w:tr w:rsidR="008A1590" w:rsidRPr="008A1590" w:rsidTr="001B58A4">
        <w:trPr>
          <w:trHeight w:val="454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1. Основные закономерности химических реакций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Классификация химических реакций по различным признакам (по числу и составу участвующих в реакции веществ</w:t>
            </w: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,</w:t>
            </w:r>
            <w:r w:rsid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 тепловому эффекту, по изменению степеней окисления химических элементов, по обратимости, по участию катализатора)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Экзо- и эндотермические реакции, термохимические уравнения. Понятие о скорости химической реакции. Понятие о гомогенных и гетерогенных реакциях. Понятие об обратимых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 необратимых химических реакциях. Понятие о химическом равновесии. Факторы, влияющие на скорость химической реакции и п</w:t>
            </w:r>
            <w:r w:rsid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оложение химического равновесия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Окислительно-восстановительные реакции (электронный баланс окислительно-восстановительной реакции).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 Зависимость скорости химической реакции от различных факторов.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 Воздействие катализатора на скорость химической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3. Примеры необратимых и обратимых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4. Смещение равновесия химической реакции.</w:t>
            </w:r>
          </w:p>
          <w:p w:rsidR="008A1590" w:rsidRPr="00E20417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20417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— количества вещества, объёма и массы реагентов или продуктов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химические реакции по различным признакам.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Устанавливать зависимость скорости химической реакции от различных факторов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возможности протекания химических превращений в различных условиях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окислитель и восстановитель в ОВР.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электронный баланс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2. Электролитическая диссоциация. Химические реакции в растворах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1"/>
                <w:sz w:val="18"/>
                <w:szCs w:val="18"/>
                <w:lang w:eastAsia="ru-RU"/>
              </w:rPr>
              <w:t xml:space="preserve">Теория электролитической диссоциации. Электролиты и неэлектролиты. Катионы, анионы.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pacing w:val="1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Механизм диссоциации веществ с различными видами химической связи. Степень диссоциации</w:t>
            </w:r>
            <w:r w:rsidR="000464BB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.*</w:t>
            </w:r>
            <w:r w:rsidRPr="00773911">
              <w:rPr>
                <w:rFonts w:ascii="SchoolBookSanPin Cyr" w:eastAsiaTheme="minorEastAsia" w:hAnsi="SchoolBookSanPin Cyr" w:cs="SchoolBookSanPin Cyr"/>
                <w:color w:val="0070C0"/>
                <w:spacing w:val="1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1"/>
                <w:sz w:val="18"/>
                <w:szCs w:val="18"/>
                <w:lang w:eastAsia="ru-RU"/>
              </w:rPr>
              <w:t xml:space="preserve">Сильные и слабые электролиты.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Реакции ионного обмена, условия их протекания. Ионные уравнения реакций.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Химические свойства кислот, оснований и солей в свете представлений об электролитической диссоциации. Среда раствора. Понятие о гидролизе солей.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Качественные реакции на катионы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 анионы :</w:t>
            </w:r>
            <w:r w:rsidRPr="008A1590"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хлорид-, бромид, иозид-, сульфат-, карбонат-, силикат-фосфат- анионы, гидроксид-ионы  катионы аммония, магния, кальция, алюминия, железа 2+, 3+ , цинка, присутствующие в водных растворах..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Электрическая проводимость растворов веществ; движение ионов в электрическом поле.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Опыты, иллюстрирующие признаки протекания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Опыты по определению среды в растворах солей (хлорида натрия, карбоната натрия, хлорида цинка).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</w:t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№8Реакции ионного обмена в растворах электролитов: сульфата меди(II)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и щёлочи, карбоната натрия и соляной кислоты, реакция нейтрализации между гидроксидом калия и соляной кислотой.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sz w:val="18"/>
                <w:szCs w:val="18"/>
                <w:lang w:eastAsia="ru-RU"/>
              </w:rPr>
            </w:pPr>
            <w:r w:rsidRPr="00975FDB">
              <w:rPr>
                <w:rFonts w:eastAsiaTheme="minorEastAsia" w:cs="Minion Pro"/>
                <w:sz w:val="18"/>
                <w:szCs w:val="18"/>
                <w:lang w:eastAsia="ru-RU"/>
              </w:rPr>
              <w:t xml:space="preserve">№9.  Качественные реакции на ионы в растворе.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1. Решение экспериментальных задач по теме.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понятий, а также смысл теории электролитической диссоциации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причины электропровод-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ности водных растворов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уравнения диссоциации кислот, щелочей и солей, полные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 сокращённые ионные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2. Неметаллы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(24 ч)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3. Общая характеристика химических элементов VIIА-группы. Галогены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(4 ч)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галогенов. Особенности строения атомов этих элементов, характерные для них степени окисления. Строение и физические свойства простых веществ — галогенов. Химические свойства на примере хлора (взаимодействие с металлами,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неметаллами (водородом и кислородом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),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щелочами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.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Хлороводород. Соляная кислота, химические свойства,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применение. Качественные реакции на галогенид-ионы.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Действие хлора и хлороводорода на организм человека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Важнейшие хлориды и их нахождение в природе.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галогены и их соединения.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хлоридов.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Распознавание хлорид-ионов.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Практическая работа: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2. Получение соляной кислоты, изучение её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 учётом строения их атомов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галогенов (на примере хлора) и сложных веществ (хлороводорода, хлорида натрия), способы их получения, применение и значение в природе и жизни человека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галогенид-ионы в растворе с использованием таблицы "Характерные реакции на анионы".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</w:tc>
      </w:tr>
      <w:tr w:rsidR="008A1590" w:rsidRPr="008A1590" w:rsidTr="001B58A4">
        <w:trPr>
          <w:trHeight w:val="9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  <w:vMerge w:val="restart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4. Общая характеристика химических элементов VIА-группы. Сера и её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элементов VIА-группы. Особенности строения атомов этих элементов, характерные для них степени окисления. Строение и физические свойства простых веществ — кислорода и серы.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Аллотропные модификации кислорода и серы. Химические свойства серы.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Взаимодействие с неметаллами - водородом и кислородом, металлами, концентрированными азотной и серной кислотами.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Сероводород, строение, физические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 изменении свойств элементов VIА-группы и их соединений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 xml:space="preserve">с учётом строения их атомов с опорой на схему "Изменение радиусов в подгруппах".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физические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 химические свойства простого вещества серы и её соединений (сероводорода, оксидов серы, серной кислоты, сульфатов), способы их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  <w:vMerge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rPr>
                <w:rFonts w:ascii="SchoolBookSanPin-Bold" w:eastAsiaTheme="minorEastAsia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 химические свойства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(кислотные и восстановительные). Оксиды серы как представители кислотных оксидов. Серная кислота, физические и химические свойства (общие как представителя класса кислот и 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специфические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),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применение. Сернистая кислота.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Химические реакции, лежащие в основе промышленного способа получения серной кислоты. Аппараты и протекающие в них процессы (на примере производства серной кислоты)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Соли серной кислоты, качественная реакция на сульфат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-ион. 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Нахождение серы и её соединений в природе.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 (видеоматериалы): сера и её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Обугливание сахара под действием концентрированной серной кислоты.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Обнаружение сульфат-ионов.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разбавленной серной кислоты с цинком. </w:t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436A85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получения, применение и значение в природе и жизни человека с опорой на схему и план.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наличие сульфат-ионов в 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переработкой соединений серы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 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trHeight w:val="84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5. Общая характеристика химических элементов VА-группы. Азот, фосфор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элементов VА-группы. Особенности строения атомов этих элементов, характерные для них степени окисления.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Азот, распространение в природе, физические и химические свойства. Круговорот азота в природе.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Аммиак, его физические и химические свойства, получение и применение. Соли аммония, их физические и химические свойства, применение. Качественная реакция на ионы аммония.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Азотная кислота, её физические и химические свойства (общие как представителя класса кислот и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специфические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).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Азотистая кислота. Использование нитратов и солей аммония в качестве минеральных удобрений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азота (кислотные дожди, загрязнение воздуха, почвы и водоёмов).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Фосфор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,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аллотропные модификации фосфора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физические и химические свойства. 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Оксид фосфора(V) и фосфорная кислота, физические и химические свойства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,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Качественная реакция на фосфат-ионы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773911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Использование фосфатов в качестве минеральных удобрений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Загрязнение природных водоёмов фосфатами.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Коллекции: фосфор и их соединения.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концентрированной азотной кислоты с медью.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1. Взаимодействие солей аммония с щёлочью.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2. Ознакомление с образцами азотных и фосфорных удобрений.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ab/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10. Получение аммиака,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 VА-группы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азота и фосфора и их соединений (аммиака, солей аммония, азотной кислоты, нитратов, оксида фосфора(V) и фосфорной кислоты, фосфатов), способы их получения, применение и значение в природе и жизни человека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ионы аммония и фосфат-ионы в растворе с использованием таблицы "Характерные реакции на катионы и анионы".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нахождением соединений азота и фосфора в окружающей среде.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экспери­мента.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eastAsiaTheme="minorEastAsia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6. Общая характерис-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тика химических элементов IVА-группы.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Углерод и кремний и их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Углерод, аллотропные модификации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графит, алмаз. Взаимодействие с металлами, неметаллами, концентрированными азотной и серной кислотами, распространение в природе, физические и химические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свойства. Адсорбция. Круговорот углерода в природе.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Оксиды углерода, их физические и химические свойства, их действие на живые организмы, получение и применение. </w:t>
            </w:r>
            <w:r w:rsidR="00773911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Экологические проблемы, связанные с оксидом углерода(IV); гипотеза глобального потепления климата; парниковый эффект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Угольная кислота и её соли, их физические и химические свойства, получение и применение. Качественная реакция на карбонат-ионы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Первоначальные понятия об органических веществах как о соединениях углерода: особенности состава и строения. Понятие о биологически важных веществах: жирах, белках, углеводах. Материальное единство органических и неорганических соединений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Кремний, его физические и химические свойства (на примере взаимодействия с металлами и неметаллами), получение и применение в электронике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Модели кристаллических решёток алмаза, графита, молекулы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фуллерена.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Адсорбция растворённых веществ активированным углём. Противогаз.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силикатная промышленность.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молекул органических веществ.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Качественная реакция на карбонат-ион.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№ 11. Получение углекислого газа </w:t>
            </w:r>
            <w:r w:rsidRPr="00975FDB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и изучение его свойств.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Качественная реакция на карбонат-ион.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 12. Решение экспериментальных задач по теме «Неметаллы».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реакций, 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если один из реагентов дан в виде водного раствора с известной массовой долей.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Объяснять общие закономерности в изменении свойств элементов IVА-группы и их соединений с учётом строения их атомов.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физические и химические свойства простых веществ углерода и кремния и их соединений (оксидов углерода, угольной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кислоты, карбонатов, оксида кремния, кремниевой кислоты, силикатов), способы их получения, применение и значение в 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Определять карбонат- и силикат-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ионы в 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сущность экологических проблем, связанных с нахождением углекислого газа в окружающей среде.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Иллюстрировать взаимосвязь неорганических соединений углерода и органических веществ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 после консультации с педагогом.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Раздел 3. 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(20 ч)</w:t>
            </w: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3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Тема 7. Общие свойства металлов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="00773911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Общие способы получения металлов. Понятие о коррозии металлов и основные способы защиты от коррозии. Сплавы (сталь, чугун, дюралюминий, бронза), их применение в быту и промышленности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>Демонстрации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металлов и сплавов, их физическими свойствами.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Модели кристаллических решёток 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Видеоматериалы: коррозия металлов.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сплавов 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Зависимость скорости реакции металла с кислотой от природы металла.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>Вычисления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— по уравнениям химических реакций, если один из реагентов содержит примеси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элементов-металлов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строение металлов, общие физические и химические свойства металлов.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Характеризовать общие способы получения металлов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</w:tc>
      </w:tr>
      <w:tr w:rsidR="008A1590" w:rsidRPr="008A1590" w:rsidTr="001B58A4">
        <w:trPr>
          <w:trHeight w:val="826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8. Важнейшие металлы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(16 ч)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Щелочные металлы. Положение в Периодической системе химических элементов Д. И. Менделеева, строение атомов. Нахождение в природе.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Физические и химические свойства (на примере натрия и калия). Оксиды и гидроксиды натрия и калия. Применение щелочных металлов и их соединений.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Щелочноземельные металлы магний и кальций, строение атомов. Положение в Периодической системе химических элементов Д. И. Менделеева. Нахождение в природе. Физические и химические свойства. Важнейшие соединения кальция (оксид, гидроксид, соли). </w:t>
            </w:r>
            <w:r w:rsid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Жёсткость воды и способы её устранения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Алюминий. Положение в Периодической системе химических элементов Д. И. Менделеева, строение атома. Нахождение в природе. Физические и химические свойства. Амфотерные свойства оксида и гидроксида.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Железо: состав, свойства и получение. Положение в Периодической системе химических элементов Д. И. Менделеева, строение атома. Нахождение в природе. Физические и химические свойства. Оксиды, гидроксиды и соли железа(II)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и железа(III).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Взаимодействие натрия с водой.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Окрашивание пламени ионами натрия и калия.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Окрашивание пламени ионами кальция.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Взаимодействие оксида кальция с водой.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Видеоматериалы: горение железа в кислороде и хлоре.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spacing w:val="-2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pacing w:val="-2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Лабораторные опыты: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алюминия и его сплавов.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Амфотерные свойства гидроксида алюминия.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Качественные реакции на ионы железа.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 13. Решение экспериментальных задач по теме «Металлы».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элементов-металлов в группах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металлов и их соединений (оксидов, гидроксидов, солей) с опорой на схему, способы их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Распознавать с помощью качественных реакций ионы металлов (магния, кальция, алюминия, цинка, железа (2+), железа (3+), меди (2+) с использованием таблицы "Характерные реакции на катионы".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59" w:type="dxa"/>
            <w:gridSpan w:val="3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4. Химия и окружающая среда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(3 ч)</w:t>
            </w:r>
          </w:p>
        </w:tc>
      </w:tr>
      <w:tr w:rsidR="008A1590" w:rsidRPr="008A1590" w:rsidTr="001B58A4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21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9. Вещества и материалы в жизни человека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(3 ч)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501" w:type="dxa"/>
          </w:tcPr>
          <w:p w:rsidR="008A1590" w:rsidRPr="00773911" w:rsidRDefault="00773911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 химических реакций в быту. </w:t>
            </w:r>
          </w:p>
          <w:p w:rsidR="008A1590" w:rsidRPr="00773911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Природные источники углеводородов (уголь, природный газ, нефть), продукты их переработки, их роль в быту и промышленности.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Основы экологической грамотности. Химическое загрязнение окружающей среды (предельно допустимая концентрация веществ — ПДК). </w:t>
            </w:r>
            <w:r w:rsidRPr="00773911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Роль химии в решении экологических проблем</w:t>
            </w:r>
            <w:r w:rsidR="000464B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7" w:type="dxa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Характеризовать роль химии в различных сферах деятельности людей, основные вещества и материалы, применяемые в жизни современного человека.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Объяснять условия безопасного использования веществ и химических реакций в быту.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и критически оценивать информацию о влиянии промышленности, сельского хозяйства, транспорта и др. на состояние окружающей среды.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Уметь оказывать первую помощь при химических ожогах и отравлениях.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решения с опорой на информацию из учебника и справочные материалы, ресурсы Интернета.</w:t>
            </w:r>
          </w:p>
        </w:tc>
      </w:tr>
    </w:tbl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  <w:r w:rsidRPr="008A1590">
        <w:rPr>
          <w:rFonts w:ascii="SchoolBookSanPin Cyr" w:eastAsiaTheme="minorEastAsia" w:hAnsi="SchoolBookSanPin Cyr" w:cs="SchoolBookSanPin Cyr"/>
          <w:color w:val="000000"/>
          <w:sz w:val="20"/>
          <w:szCs w:val="20"/>
          <w:lang w:eastAsia="ru-RU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8A1590" w:rsidRPr="008A1590" w:rsidRDefault="008A1590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</w:rPr>
      </w:pPr>
    </w:p>
    <w:p w:rsidR="008A1590" w:rsidRPr="00A65108" w:rsidRDefault="008A1590" w:rsidP="008A1590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</w:rPr>
      </w:pP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2</w:t>
      </w:r>
      <w:r w:rsid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>-й</w:t>
      </w:r>
      <w:r w:rsidRPr="00A65108">
        <w:rPr>
          <w:rFonts w:ascii="Times New Roman" w:eastAsia="Arial Unicode MS" w:hAnsi="Times New Roman" w:cs="Times New Roman"/>
          <w:b/>
          <w:kern w:val="1"/>
          <w:sz w:val="28"/>
          <w:szCs w:val="28"/>
        </w:rPr>
        <w:t xml:space="preserve"> вариант</w:t>
      </w:r>
    </w:p>
    <w:p w:rsidR="008A1590" w:rsidRPr="008A1590" w:rsidRDefault="008A1590" w:rsidP="008A1590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A159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Второй вариант </w:t>
      </w:r>
      <w:r w:rsidR="0069191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примерного 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тематического планирования используется, если обучающиеся с ЗПР получают образование в отдельном классе. В данном варианте предлагается: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изучение материала крупными блоками;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опережающее обучение;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возможность применения знаний в различных условиях (перенос знаний по аналогии от общих свойств различных классов веществ к общим и специфическим свойствам конкретных веществ), что увеличивает долю самостоятельности обучающихся при изучении новых тем.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Соблюдается логика изучения веществ </w:t>
      </w:r>
      <w:r w:rsidR="0069191B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свойства веществ определяются строением атомов, электроотрицательностью, химической связью и структурой вещества, в частности, типом кристаллических решеток. (Темы: строение атома, строение вещества, важнейшие представители простых и сложных веществ, химические реакции).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Изменение планирования по разделам и</w:t>
      </w:r>
      <w:r w:rsidRPr="008A1590">
        <w:rPr>
          <w:rFonts w:ascii="Times New Roman" w:eastAsiaTheme="minorEastAsia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темам состоит в следующем:</w:t>
      </w:r>
    </w:p>
    <w:p w:rsidR="008A1590" w:rsidRPr="0069191B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изучение основных вопросов неорганической химии осуществляется в 8 классе, больше времени выделяется на применение знаний в 9 классе. Из 9 класса в 8-й переносятся темы: "Основные закономерности химических реакций", "Электролитическая диссоциация. Химические реакции в растворах";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перестановка тем, 9 класс: тема «Металлы» перед «Неметаллами», т.к. обучающиеся с ЗПР больше знакомы с металлами и легче характеризуют их по свойствам и применению;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перераспределение содержания одних тем в другие (раскрывается на конкретных примерах других тем). Тема "Химия и окружающая среда" раскрывается на конкретных примерах в разделах "Металлы и их соединения", "Неметаллы 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IV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VII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групп и их соединения";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объединение тем (дает больше возможностей для использования сравнения – сходства и отличий; тема «Кислород» и тема «Водород»);</w:t>
      </w:r>
    </w:p>
    <w:p w:rsidR="008A1590" w:rsidRPr="008A1590" w:rsidRDefault="008A1590" w:rsidP="00A6510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выделение отдельных тем (Тема «Первоначальные понятия об органических веществах»). Выделение в отдельную тему, в качестве "букваря по органической химии", дает возможность углублять понятия: определения, классификация, основания для классификации, номенклатура, общие свойства веществ, структура вещества, составление формул по общей формуле и по названию, называние вещества по формуле. В этом случае программный материал из характеристики 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GB" w:eastAsia="ru-RU"/>
        </w:rPr>
        <w:t>I</w:t>
      </w:r>
      <w:r w:rsidRPr="008A159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V</w:t>
      </w:r>
      <w:r w:rsidRPr="008A15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подгруппы можно донести не фрагментом картины «органические вещества», а как часть целого. Может быть выделена тема «Практикум» в конце первого и второго годов обучения.</w:t>
      </w:r>
    </w:p>
    <w:p w:rsidR="008A1590" w:rsidRPr="008A1590" w:rsidRDefault="008A1590" w:rsidP="008A1590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1590" w:rsidRPr="008A1590" w:rsidRDefault="008A1590" w:rsidP="008A1590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A159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8A1590" w:rsidRPr="00EA7229" w:rsidRDefault="008A1590" w:rsidP="008A1590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8 класс</w:t>
      </w:r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Всего: 136 час (2 ч/</w:t>
      </w:r>
      <w:proofErr w:type="spellStart"/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нед</w:t>
      </w:r>
      <w:proofErr w:type="spellEnd"/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2 года обучения) </w:t>
      </w:r>
    </w:p>
    <w:tbl>
      <w:tblPr>
        <w:tblStyle w:val="af2"/>
        <w:tblW w:w="15276" w:type="dxa"/>
        <w:tblLook w:val="04A0" w:firstRow="1" w:lastRow="0" w:firstColumn="1" w:lastColumn="0" w:noHBand="0" w:noVBand="1"/>
      </w:tblPr>
      <w:tblGrid>
        <w:gridCol w:w="3206"/>
        <w:gridCol w:w="1817"/>
        <w:gridCol w:w="1997"/>
        <w:gridCol w:w="2070"/>
        <w:gridCol w:w="6186"/>
      </w:tblGrid>
      <w:tr w:rsidR="008A1590" w:rsidRPr="008A1590" w:rsidTr="001B58A4">
        <w:tc>
          <w:tcPr>
            <w:tcW w:w="3206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Темы</w:t>
            </w:r>
          </w:p>
        </w:tc>
        <w:tc>
          <w:tcPr>
            <w:tcW w:w="1817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4067" w:type="dxa"/>
            <w:gridSpan w:val="2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6186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Названия работ</w:t>
            </w:r>
          </w:p>
        </w:tc>
      </w:tr>
      <w:tr w:rsidR="008A1590" w:rsidRPr="008A1590" w:rsidTr="001B58A4">
        <w:tc>
          <w:tcPr>
            <w:tcW w:w="3206" w:type="dxa"/>
            <w:vMerge/>
          </w:tcPr>
          <w:p w:rsidR="008A1590" w:rsidRPr="008A1590" w:rsidRDefault="008A1590" w:rsidP="008A15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контрольные работы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практические работы</w:t>
            </w:r>
          </w:p>
        </w:tc>
        <w:tc>
          <w:tcPr>
            <w:tcW w:w="6186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«Первоначальные химические понятия», 14ч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Химия – важная область естествознания и практической деятельности человека.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 « Лабораторное оборудование и приемы обращения с ним»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№2 «Очистка загрязненной поваренной соли"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Вещества и химические реакции.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№3 «Признаки протекания химических реакций»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Количественные отношения в химии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№1 «Первоначальные химические понятия, химические формулы и уравнения» загрязненной поваренной соли»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«Периодический закон и периодическая система химических элементов Д.И. Менделеева. Строение атома. Химическая связь. Окислительно-восстановительные реакции», 15ч</w:t>
            </w: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 Строение атома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Периодический  закон и периодическая система химических элементов Д.И. Менделеева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№2 «Периодическая система химических элементов Д.И. Менделеева. Строение атома»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rPr>
          <w:trHeight w:val="364"/>
        </w:trPr>
        <w:tc>
          <w:tcPr>
            <w:tcW w:w="3206" w:type="dxa"/>
            <w:vMerge w:val="restart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5.Строение веществ. Химическая связь. 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Окислительно-восстановительные реакции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№3 «Химическая связь»</w:t>
            </w:r>
          </w:p>
        </w:tc>
      </w:tr>
      <w:tr w:rsidR="008A1590" w:rsidRPr="008A1590" w:rsidTr="001B58A4">
        <w:tc>
          <w:tcPr>
            <w:tcW w:w="3206" w:type="dxa"/>
            <w:vMerge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70" w:type="dxa"/>
            <w:gridSpan w:val="4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«Важнейшие представители неорганических веществ», 35ч</w:t>
            </w: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6. Кислород. Водород.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Практическая работа №4 «Получение кислорода и изучение его свойств» 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№5 «Получение водорода и изучение его свойств»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№4 «Кислород. Водород»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7. Вода. Растворы. 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86" w:type="dxa"/>
          </w:tcPr>
          <w:p w:rsidR="008A1590" w:rsidRPr="008A1590" w:rsidRDefault="00975FDB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№6 «</w:t>
            </w:r>
            <w:r w:rsidR="008A1590" w:rsidRPr="008A1590">
              <w:rPr>
                <w:rFonts w:ascii="Times New Roman" w:hAnsi="Times New Roman" w:cs="Times New Roman"/>
                <w:sz w:val="18"/>
                <w:szCs w:val="18"/>
              </w:rPr>
              <w:t>Приготовление растворов с определенной массовой долей растворенного вещества»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8. Теория электролитической диссоциации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9. Важнейшие  классы неорганических соединений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№5 «Основные классы неорганических соединений»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№7 «Решение эскспериментальных задач по теме «Основные классы неорганических соединений»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«Вещество и химические реакции», 4ч</w:t>
            </w:r>
          </w:p>
        </w:tc>
      </w:tr>
      <w:tr w:rsidR="008A1590" w:rsidRPr="008A1590" w:rsidTr="001B58A4">
        <w:tc>
          <w:tcPr>
            <w:tcW w:w="3206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10. Основные закономерности химических реакций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186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A1590" w:rsidRPr="008A1590" w:rsidRDefault="008A1590" w:rsidP="008A1590">
      <w:pPr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8A1590" w:rsidRPr="008A1590" w:rsidRDefault="008A1590" w:rsidP="008A1590">
      <w:pPr>
        <w:jc w:val="both"/>
        <w:rPr>
          <w:rFonts w:ascii="Times New Roman" w:eastAsiaTheme="minorEastAsia" w:hAnsi="Times New Roman" w:cs="Times New Roman"/>
          <w:b/>
          <w:sz w:val="18"/>
          <w:szCs w:val="18"/>
          <w:lang w:eastAsia="ru-RU"/>
        </w:rPr>
      </w:pPr>
    </w:p>
    <w:p w:rsidR="008A1590" w:rsidRPr="00EA7229" w:rsidRDefault="008A1590" w:rsidP="008A1590">
      <w:pPr>
        <w:jc w:val="both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 xml:space="preserve">9 класс      </w:t>
      </w:r>
    </w:p>
    <w:tbl>
      <w:tblPr>
        <w:tblStyle w:val="af2"/>
        <w:tblW w:w="15276" w:type="dxa"/>
        <w:tblLook w:val="04A0" w:firstRow="1" w:lastRow="0" w:firstColumn="1" w:lastColumn="0" w:noHBand="0" w:noVBand="1"/>
      </w:tblPr>
      <w:tblGrid>
        <w:gridCol w:w="2881"/>
        <w:gridCol w:w="1817"/>
        <w:gridCol w:w="1997"/>
        <w:gridCol w:w="2070"/>
        <w:gridCol w:w="6511"/>
      </w:tblGrid>
      <w:tr w:rsidR="008A1590" w:rsidRPr="008A1590" w:rsidTr="001B58A4">
        <w:tc>
          <w:tcPr>
            <w:tcW w:w="2881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Темы</w:t>
            </w:r>
          </w:p>
        </w:tc>
        <w:tc>
          <w:tcPr>
            <w:tcW w:w="1817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4067" w:type="dxa"/>
            <w:gridSpan w:val="2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</w:t>
            </w:r>
          </w:p>
        </w:tc>
        <w:tc>
          <w:tcPr>
            <w:tcW w:w="6511" w:type="dxa"/>
            <w:vMerge w:val="restart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Названия работ</w:t>
            </w:r>
          </w:p>
        </w:tc>
      </w:tr>
      <w:tr w:rsidR="008A1590" w:rsidRPr="008A1590" w:rsidTr="001B58A4">
        <w:tc>
          <w:tcPr>
            <w:tcW w:w="2881" w:type="dxa"/>
            <w:vMerge/>
          </w:tcPr>
          <w:p w:rsidR="008A1590" w:rsidRPr="008A1590" w:rsidRDefault="008A1590" w:rsidP="008A159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контрольные работы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на практические работы</w:t>
            </w:r>
          </w:p>
        </w:tc>
        <w:tc>
          <w:tcPr>
            <w:tcW w:w="6511" w:type="dxa"/>
            <w:vMerge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«Повторение и углубление знаний основных разделов курса 8 класса «Вещество и химические реакции», 10ч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 8 «Реакции ионного обмена»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№9 «Качественные реакции в растворе»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6 «Электролитическая диссоциация»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«Металлы и их соединения», 20ч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1. Общие свойства металлов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2.Металлы и их соединения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№13 «Решение экспериментальных задач по теме «Металлы и их соединения»»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№8 «Металлы»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Раздел «Неметаллы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VII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 групп и их соединения», 24ч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Галогены.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4.Общая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Сера и ее соединения.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5.Общая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Азот, фосфор и их соединения.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№10 «Получение аммиака и изучение его свойств»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6.Общая характеристика химических элементов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а группы. Углерод, кремний и их соединения.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Практическая работа №11 «Получение углекислого газа и изучение его свойств»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Практическая работа №12 «Решение экспериментальных задач по теме «Неметаллы 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IV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A1590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VII</w:t>
            </w: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 групп и их соединений»»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№7 «Неметаллы»</w:t>
            </w: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«Первоначальные химические понятия об органических веществах», 10ч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7. Первоначальные химические понятия об органических веществах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15276" w:type="dxa"/>
            <w:gridSpan w:val="5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Раздел «Обобщение материала по курсу «Неорганическая химия», 4ч</w:t>
            </w: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 xml:space="preserve">13. Химия и окружающая среда.  </w:t>
            </w:r>
          </w:p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1590" w:rsidRPr="008A1590" w:rsidTr="001B58A4">
        <w:tc>
          <w:tcPr>
            <w:tcW w:w="288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14. Обобщение материала по курсу «Неорганическая химия»</w:t>
            </w:r>
          </w:p>
        </w:tc>
        <w:tc>
          <w:tcPr>
            <w:tcW w:w="1817" w:type="dxa"/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left w:val="single" w:sz="4" w:space="0" w:color="auto"/>
            </w:tcBorders>
          </w:tcPr>
          <w:p w:rsidR="008A1590" w:rsidRPr="008A1590" w:rsidRDefault="008A1590" w:rsidP="008A15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6511" w:type="dxa"/>
          </w:tcPr>
          <w:p w:rsidR="008A1590" w:rsidRPr="008A1590" w:rsidRDefault="008A1590" w:rsidP="008A15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A1590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№9 «Итоговая работа за курс неорганической химии»</w:t>
            </w:r>
          </w:p>
        </w:tc>
      </w:tr>
    </w:tbl>
    <w:p w:rsidR="008A1590" w:rsidRPr="008A1590" w:rsidRDefault="008A1590" w:rsidP="008A1590">
      <w:pPr>
        <w:jc w:val="both"/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</w:p>
    <w:p w:rsidR="008A1590" w:rsidRPr="00EA7229" w:rsidRDefault="008A1590" w:rsidP="00EA7229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Всего 136 ч</w:t>
      </w:r>
    </w:p>
    <w:p w:rsidR="008A1590" w:rsidRPr="006814A7" w:rsidRDefault="008A1590" w:rsidP="00EA7229">
      <w:pPr>
        <w:jc w:val="both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6814A7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>8 класс</w:t>
      </w:r>
    </w:p>
    <w:p w:rsidR="008A1590" w:rsidRPr="00EA7229" w:rsidRDefault="008A1590" w:rsidP="00EA7229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229">
        <w:rPr>
          <w:rFonts w:ascii="Times New Roman" w:eastAsiaTheme="minorEastAsia" w:hAnsi="Times New Roman" w:cs="Times New Roman"/>
          <w:sz w:val="28"/>
          <w:szCs w:val="28"/>
          <w:lang w:eastAsia="ru-RU"/>
        </w:rPr>
        <w:t>(2 ч в неделю, всего 68 ч)</w:t>
      </w:r>
    </w:p>
    <w:tbl>
      <w:tblPr>
        <w:tblW w:w="15168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4650"/>
        <w:gridCol w:w="142"/>
        <w:gridCol w:w="7655"/>
      </w:tblGrid>
      <w:tr w:rsidR="008A1590" w:rsidRPr="008A1590" w:rsidTr="001B58A4">
        <w:trPr>
          <w:trHeight w:val="1106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и количество часов,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отводимое на их изучение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Основное содержание 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NewRomanPS-BoldMT" w:eastAsiaTheme="minorEastAsia" w:hAnsi="TimesNewRomanPS-BoldMT" w:cs="TimesNewRomanPS-BoldMT"/>
                <w:b/>
                <w:bCs/>
                <w:color w:val="000000"/>
                <w:sz w:val="18"/>
                <w:szCs w:val="18"/>
                <w:lang w:eastAsia="ru-RU"/>
              </w:rPr>
              <w:t>Раздел 1.Первоначальные химические понятия</w:t>
            </w:r>
            <w:r w:rsidRPr="008A1590">
              <w:rPr>
                <w:rFonts w:ascii="TimesNewRomanPSMT" w:eastAsiaTheme="minorEastAsia" w:hAnsi="TimesNewRomanPSMT" w:cs="TimesNewRomanPSMT"/>
                <w:color w:val="000000"/>
                <w:sz w:val="18"/>
                <w:szCs w:val="18"/>
                <w:lang w:eastAsia="ru-RU"/>
              </w:rPr>
              <w:t>(</w:t>
            </w:r>
            <w:r w:rsidRPr="008A1590">
              <w:rPr>
                <w:rFonts w:ascii="Calibri" w:eastAsiaTheme="minorEastAsia" w:hAnsi="Calibri" w:cs="TimesNewRomanPSMT"/>
                <w:color w:val="000000"/>
                <w:sz w:val="18"/>
                <w:szCs w:val="18"/>
                <w:lang w:eastAsia="ru-RU"/>
              </w:rPr>
              <w:t>14</w:t>
            </w:r>
            <w:r w:rsidRPr="008A1590">
              <w:rPr>
                <w:rFonts w:ascii="TimesNewRomanPSMT" w:eastAsiaTheme="minorEastAsia" w:hAnsi="TimesNewRomanPSMT" w:cs="TimesNewRomanPSMT"/>
                <w:color w:val="000000"/>
                <w:sz w:val="18"/>
                <w:szCs w:val="18"/>
                <w:lang w:eastAsia="ru-RU"/>
              </w:rPr>
              <w:t xml:space="preserve"> ч)</w:t>
            </w:r>
          </w:p>
        </w:tc>
      </w:tr>
      <w:tr w:rsidR="008A1590" w:rsidRPr="008A1590" w:rsidTr="001B58A4">
        <w:trPr>
          <w:trHeight w:val="884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1. Химия — важная область естествознания и практической деятельности человека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773911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Химия в системе наук. Роль химии в жизни человека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Тела и вещества. Физические свойства веществ. Правила безопасного обращения с веществами и лабораторным оборудованием. Чистые вещества и смеси. Способы разделения смесей. </w:t>
            </w:r>
            <w:r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773911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Понятие о методах познания в химии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 Лабораторное оборудование.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2. Различные виды химической посуды. 3. Образцы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4. Способы разделения смесей (фильтрование, выпаривание, дистилляция, хроматография).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Описание физических свойств веществ.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Разделение смеси с помощью магнита.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Практические работы: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1.</w:t>
            </w:r>
            <w:r w:rsidRPr="00975FDB"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Лабораторное оборудование и приемы обращения с ним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2. Очистка загрязненной поваренной соли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роль химии в природе и жизни человека, её связь с другими науками.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Различать чистые вещества и смеси; однородные и неоднородные смеси;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Различать физические и химические явления с опорой на определения.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 и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Следовать правилам пользования химической посудой и лабораторным оборудованием, а также правилам обращения с химическими веще­ствами в соответствии с инструкциями по выполнению практических работ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Планировать и проводить химический эксперимент по изучению и описанию физических свойств веществ, способов разделения смесей веществ под руководством педагога с обсуждением плана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учеб­ных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1B58A4">
        <w:trPr>
          <w:trHeight w:val="3008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2. Вещества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и химические реакции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Атомы и молекулы. Химические элементы. Знаки (символы) химических элементов. Относительная атомная масса. Простые и сложные вещества. Атомно-молекулярное учение.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Химическая формула. Валентность атомов химических элементов.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Закон постоянства состава веществ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Относительная молекулярная масса. Массовая доля химического элемента в соединении.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Физические и химические явления. Химическая реакция и её признаки. Уравнения химических реакций.   Закон сохранения массы веществ Типы химических реакций (соединение, разложение, замещение, обмен). </w:t>
            </w:r>
          </w:p>
          <w:p w:rsidR="008A1590" w:rsidRPr="009144EC" w:rsidRDefault="009144EC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М. В. Ломоносов — учёный-энциклопедист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Физические явления (растирание сахара в ступке, кипение и конденсация воды и т. д.).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Химические явления (горение свечи, разложение сахара, взаимодействие серной кислоты с хлоридом бария,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разложение гидроксида меди(</w:t>
            </w:r>
            <w:r w:rsidRPr="008A1590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), взаимодействие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железа с серой, взаимодействие железа с раствором соли меди(II)).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Опыт, иллюстрирующий закон сохранения массы.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Примеры физических явлений (плавление воска, таяние льда).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Примеры химических явлений (прокаливание медной проволоки, взаимодействие мела с кислотой).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Модели атомов и молекул.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75FD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Практическая работа №3. Признаки протекания химических реакций.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— относительной молекулярной массы веществ;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— массовой доли химического элемента по формуле соединения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Применять естественно-научные методы познания (в том числе наблюдение, моделирование, эксперимент) и основные операции мыслительной деятельности (сравнение, классификация) для изучения веществ и химических реакций с опорой на алгоритм или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законов и применять эти понятия при описании свойств веществ и их превращений с опорой на план и ключевые слова.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Различать физические и химические явления, объяснять их сущность с точки зрения атомно-молекулярного учения с опорой на определения и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признаки химических реакций, условия их протекания.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физических и химических явлений с точки зрения атомно-молекулярного учения с использованием визуальной опоры.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химические реакции (по числу и составу реагирующих и образующихся веществ)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Составлять формулы бинарных веществ по валентности и определять валентность по формулам веществ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Расставлять коэффициенты в уравнениях химических реакций с опорой на алгоритм учебных действий.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сти научно-популярную литературу химического содержания, спра­воч­ные 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lastRenderedPageBreak/>
              <w:t>материалы, ресурсы Интер­нета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</w:t>
            </w:r>
          </w:p>
        </w:tc>
      </w:tr>
      <w:tr w:rsidR="008A1590" w:rsidRPr="008A1590" w:rsidTr="001B58A4">
        <w:trPr>
          <w:trHeight w:val="1002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Theme="minorEastAsia" w:hAnsi="SchoolBookSanPin-Bold" w:cs="Times New Roman"/>
                <w:b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Тема 3. Количественные отношения в химии (3ч)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Количество вещества. Моль. Молярная масса. Закон Авогадро. Молярный объём газов. Расчеты по химической формуле. Расчеты массовой доли химического элемента в соединении, количества вещества, молярной массы. Расчёты по химическим уравнениям.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Демонстрация: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- образцы веществ количеством один моль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Вычисления: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-расчет по формуле и по химическому уравнению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понятия, а также изученные законы и теории для решения расчётных задач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Вычислять молярную массу веществ; количество вещества, объём газа, массу вещества с опорой на образец, на формулы;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расчёты по уравнениям химических реакций с опорой на образец, алгоритм учебных действий: количества, объёма, массы вещества по известному количеству, объёму, массе реагентов или продуктов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с помощью педагога.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3. Периодический закон и Периодическая система химических элементов Д. И. Менделеева.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Строение атомов. Химическая связь. Окислительно-восстановительные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(15 ч)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Тема 4. Строение атома. Периодический закон и Периодическая система химических элементов Д.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И.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Менделеева.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Элементы, которые образуют амфотерные оксиды и гидроксиды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Периодический закон. Периодическая система химических элементов Д. И. Менделеева. Короткопериодная и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длиннопериодная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формы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Периодической системы химических элементов Д. И. Менделеева. Периоды и группы. Физический смысл порядкового номера, номеров периода и группы элемента.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Строение атомов. Состав атомных ядер.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Изотопы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Электроны. Строение электронных оболочек атомов первых 20 химических элементов Периодической системы Д. И. Менделеева. Характеристика химического элемента по его положению в Периодической системе Д. И. Менделеева.</w:t>
            </w:r>
          </w:p>
          <w:p w:rsidR="008A1590" w:rsidRPr="009144EC" w:rsidRDefault="009144EC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 И. Менделеев — учёный и гражданин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Короткопериодная и длиннопериодная</w:t>
            </w:r>
            <w:r w:rsidRPr="008A1590">
              <w:rPr>
                <w:rFonts w:ascii="SchoolBookSanPin Cyr" w:eastAsiaTheme="minorEastAsia" w:hAnsi="SchoolBookSanPin Cyr" w:cs="SchoolBookSanPin Cyr"/>
                <w:color w:val="0070C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формы Периодической системы химических элементов Д. И. Менделеева.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металлов и неметаллов.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Взаимодействие гидроксида цинка с растворами кислот и щелочей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смысл периодического закона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Понимать существование периодической зависимости свойств химических элементов (изменение радиусов атомов и электроотрицательности) и их соединений от положения в периодической системе и строения атома с использованием схем и таблиц.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Устанавливать связь между положением элемента в периодической системе и строением его атома (состав и заряд ядра, общее число электронов и распределение их по электронным слоям) по образцу.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характер изменения свойств элементов и их соединений по группам и периодам Периодической системы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Характеризовать химические элементы первых трёх периодов, калия, кальция по их положению в Периодической системе Д.</w:t>
            </w:r>
            <w:r w:rsidRPr="008A1590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 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И. Менделеева.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структурирования материала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 под руководством педагога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Тема 5. Строение веществ.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Химическая связь. Окислительно-восстановительные реакции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(8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9144EC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Химическая связь. Ковалентная (полярная и неполярная) связь. </w:t>
            </w:r>
            <w:r w:rsidR="009144EC"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Электроотрицательность атомов химических элементов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  <w:r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Ионная связь. </w:t>
            </w:r>
            <w:r w:rsidR="009144EC"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Типы кристаллических решеток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Степень окисления. Окислительно-восстановительные реакции. Процессы окисления и восстановления. Окислители и восстановители.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Окислительно-восстановительные реакции: горение, реакции разложения, соединения 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изучаемых понятий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Определять вид химической связи в соединении с использованием схем.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Определять степень окисления химического элемента по формуле его соединения с использованием алгоритма.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Определять элемент (вещество) — окислитель и элемент (вещество) — восстановитель.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Объяснять сущность процессов окисления и восстановления.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электронный баланс с учётом числа отданных и принятых электронов.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Составлять уравнение окислительно-восстановительной реакции по алгоритму разбора окислительно-восстановительной реакции.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Использовать при выполнении учебных заданий тексты учебника после структурирования материала, справочные материалы (периодическую систему химических элементов Д.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val="en-GB" w:eastAsia="ru-RU"/>
              </w:rPr>
              <w:t> 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И. Менделеева, таблицу растворимости кислот, оснований и солей в воде, электрохимический ряд напряжений металлов)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Раздел 2. Важнейшие представители неорганических веществ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(35 ч)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6. Кислород.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>Водород.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(14ч)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Воздух — смесь газов. Состав воздуха. Кислород — элемент и простое вещество. Озон. Нахождение кислорода в природе, физические и химические свойства. Реакции горения простых и сложных веществ.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Тепловой эффект химической реакции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Экзо- и эндотермические реакции, </w:t>
            </w:r>
            <w:r w:rsidR="009144EC"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144EC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термохимические уравнения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Понятие об оксидах. Способы получения кислорода в лаборатории и промышленности. применение кислорода. круговорот кислорода в природе. Топливо: уголь и метан. Загрязнение воздуха, усиление парникового эффекта, разрушение озонового слоя.</w:t>
            </w:r>
          </w:p>
          <w:p w:rsidR="008A1590" w:rsidRPr="008A1590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Водород — элемент и простое вещество. Нахождение водорода в природе, физические и химические свойства (на примере взаимодействия с неметаллами и оксидами металлов), применение,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Понятие о кислотах Кислоты и соли.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Взаимодействие фосфора, серы и железа с кислородом (возможно использование видеоопытов).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Определение содержания кислорода в воздухе.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Опыты, демонстрирующие условия возникновения и прекращения горения.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Ознакомление с образцами оксидов.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4. Получение кислорода,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975FD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Практическая работа №5. Получение водорода и изучение его свойств.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75FDB">
              <w:rPr>
                <w:rFonts w:ascii="Times New Roman" w:eastAsiaTheme="minorEastAsia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— молекулярной массы кислорода и озона на основании атомной массы химического элемента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36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 с использованием опорных слов и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(описывать)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t>с опорой на план, схему, краткую запись</w:t>
            </w:r>
            <w:r w:rsidRPr="008A1590">
              <w:rPr>
                <w:rFonts w:ascii="Times New Roman" w:eastAsiaTheme="minorEastAsia" w:hAnsi="Times New Roman" w:cs="Times New Roman"/>
                <w:i/>
                <w:iCs/>
                <w:sz w:val="18"/>
                <w:szCs w:val="18"/>
                <w:lang w:eastAsia="ru-RU"/>
              </w:rPr>
              <w:br/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 воздуха, физические и хи­мические свойства кислорода, способы его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Сравнивать реакции горения и медленного окисления с предварительным обсуждением параметров сравнения.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Собирать приборы для получения кислорода (вытеснением воды и воздуха).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Распознавать опытным путём кислород под контролем педагога.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химическую символику для составления формул веществ, молекулярных уравнений химических реакций с участием кислорода.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загрязнением воздуха.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Следовать правилам безопасной работы в лаборатории при использовании химической посуды и оборудования под контролем педагога, а также правилам обращения с горючими веществами в быту.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экспери­мента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Участвовать в совместной работе в группе.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" w:eastAsiaTheme="minorEastAsia" w:hAnsi="SchoolBookSanPin" w:cs="SchoolBookSanPin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мате-</w:t>
            </w:r>
            <w:r w:rsidRPr="008A1590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br/>
              <w:t>риалов с опорой на план, грамотно использовать изученный понятийный аппарат курса химии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7. Вода. Растворы. Понятие об основаниях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lastRenderedPageBreak/>
              <w:t>(5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Вода. Ее состав. Строение. Молекулы.</w:t>
            </w:r>
            <w:r w:rsidRPr="006814A7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Физические свойства воды. Вода как растворитель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6814A7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Растворы.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*</w:t>
            </w:r>
            <w:r w:rsidRPr="00CF2752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Понятие о растворимости веществ в воде. Понятие о насыщенных и ненасыщенных растворах</w:t>
            </w:r>
            <w:r w:rsid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.*</w:t>
            </w:r>
            <w:r w:rsidRPr="006814A7">
              <w:rPr>
                <w:rFonts w:ascii="SchoolBookSanPin Cyr" w:eastAsiaTheme="minorEastAsia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Массовая доля вещества в растворе. Расчет массовой доли вещества в растворе (процентная концентрация).</w:t>
            </w:r>
          </w:p>
          <w:p w:rsidR="008A1590" w:rsidRPr="006814A7" w:rsidRDefault="00CF2752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Химические свойства воды (разложение, реакции с натрием, оксидом кальция, оксидом серы</w:t>
            </w:r>
            <w:r w:rsidR="008A1590" w:rsidRPr="00CF2752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IV</w:t>
            </w:r>
            <w:r w:rsidR="008A1590" w:rsidRPr="00CF2752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</w:t>
            </w:r>
            <w:r w:rsidR="008A1590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Понятие об основаниях.  Роль растворов в природе и в жизни человека.  Круговорот воды в природе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Загрязнение природных вод. Охрана и очистка природных вод. </w:t>
            </w:r>
          </w:p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6814A7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Электролиз воды; синтез воды; взаимодействие воды с металлами (</w:t>
            </w:r>
            <w:r w:rsidRPr="006814A7">
              <w:rPr>
                <w:rFonts w:ascii="SchoolBookSanPin" w:eastAsiaTheme="minorEastAsia" w:hAnsi="SchoolBookSanPin" w:cs="SchoolBookSanPin"/>
                <w:sz w:val="18"/>
                <w:szCs w:val="18"/>
                <w:lang w:val="en-US" w:eastAsia="ru-RU"/>
              </w:rPr>
              <w:t>Na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 Са) (возможно использование видеоматериалов).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Растворение веществ с различной растворимостью.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Исследование растворов кислот и щелочей с помощью индикаторов.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6814A7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iCs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i/>
                <w:iCs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№ 6. Приготовление растворов с определённой массовой долей растворённого вещества.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смысл изучаемых понятий и применять эти понятия при описании свойств веществ и их превращений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Характеризовать физические и химические свойства воды, её роль как растворителя в природных процессах с опорой на план и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уравнения химических реакций с участием воды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сущность экологических проблем, связанных с загрязнением природных вод, способы очистки воды от примесей, меры по охране вод от загрязнения после предварительного структурирования материала.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воды по результатам эксперимента под контролем педагога, с использованием клише.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Проводить вычисления с применением понятия «массовая доля вещества в растворе» с опорой на формулы.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1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8. Электролитическая диссоциация. Химические реакции в растворах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6814A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Теория электролитической диссоциации. Электролитическая диссоциация. Электролиты и неэлектролиты. Катионы, анионы. </w:t>
            </w:r>
            <w:r w:rsidR="00CF2752"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Механизм диссоциации веществ с различными видами химической связи. Понятие остепени диссоциации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6814A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Сильные и слабые электролиты. </w:t>
            </w:r>
          </w:p>
          <w:p w:rsidR="008A1590" w:rsidRPr="006814A7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6814A7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Реакции ионного обмена. Условия протекания реакций ионного обмена до конца. Полные и сокращённые ионные уравнения реакций. Химические свойства кислот, оснований и солей в свете представлений об электролитической диссоциации. Качественные реакции на катионы и анионы: ионы хлорид-, бромид-, иодид-, сульфат-, карбонат-, силикат-, фосфат- анионы; гидроксид-ионы; катионы аммония, магния, кальция, алюминия, железа (2+) и (3+), меди (2+), цинка, присутствующие в водных растворах. 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Демонстрации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Электрическая проводимость растворов веществ; движение ионов в электрическом поле.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Опыты, иллюстрирующие признаки протекания реакций ионного обмена.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6814A7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Лабораторные и практические </w:t>
            </w:r>
            <w:r w:rsidRPr="006814A7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br/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Реакции ионного обмена в растворах электролитов: сульфата меди(II) и щёлочи, карбоната натрия и соляной кислоты, реакция нейтрализации между гидроксидом калия и соляной кислотой.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6814A7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Italic" w:eastAsiaTheme="minorEastAsia" w:hAnsi="SchoolBookSanPin-BoldItalic" w:cs="SchoolBookSanPin-BoldItalic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смысл изучаемых понятий, а также смысл теории электролитической диссоциации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причины электропровод-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ности водных растворов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Составлять уравнения диссоциации кислот, щелочей и солей, полные и сокращённые ионные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trHeight w:val="1016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9. Основные классы неорганических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соединений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(11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Классификация неорганических соединений. 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Оксиды: состав, классификация (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основные, кислотные, амфотерные, несолеобразующие на примере оксида углерода </w:t>
            </w:r>
            <w:r w:rsidRPr="00CF2752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Pr="00CF2752">
              <w:rPr>
                <w:rFonts w:eastAsiaTheme="minorEastAsia" w:cs="SchoolBookSanPin Cyr"/>
                <w:sz w:val="18"/>
                <w:szCs w:val="18"/>
                <w:lang w:eastAsia="ru-RU"/>
              </w:rPr>
              <w:t xml:space="preserve"> и оксида азота </w:t>
            </w:r>
            <w:r w:rsidRPr="00CF2752">
              <w:rPr>
                <w:rFonts w:eastAsiaTheme="minorEastAsia" w:cs="SchoolBookSanPin Cyr"/>
                <w:sz w:val="18"/>
                <w:szCs w:val="18"/>
                <w:lang w:val="en-US" w:eastAsia="ru-RU"/>
              </w:rPr>
              <w:t>II</w:t>
            </w:r>
            <w:r w:rsidR="00CF2752" w:rsidRPr="00CF2752">
              <w:rPr>
                <w:rFonts w:eastAsiaTheme="minorEastAsia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), номенклатура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и химические свойства оксидов (взаимодействие с водой, кислотами, щелочами).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Основания: состав, классификация (щелочи и нерастворимые основания), номенклатура, физические и химические свойства (взаимодействие с оксидами неметаллов, кислотами, солями),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Кислоты: состав, классификация, номенклатура, физические и химические свойства (взаимодействие с металлами, основными оксидами, основаниями, солями на примере соляной и серной кислот),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способы получения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Ряд активности металлов.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Соли (средние): номенклатура, способы получения, взаимодействие солей с металлами, кислотами, щелочами и солями. 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Генетическая связь между классами неорганических соединений. Генетические ряды. Понятие об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амфотерных гидроксидах (на примере цинка и алюминия): химические свойства взаимодействие с кислотами и щелочами, разложение при нагревании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неорганических веществ различных классов.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раствора серной кислоты с оксидом меди(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8A1590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Реакция нейтрализации.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Вытеснение одного металла другим из раствора соли.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кислот с металлами.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Получение нерастворимых оснований.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нерастворимых оснований с кислотами.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гидроксида меди(</w:t>
            </w:r>
            <w:r w:rsidRPr="00975FDB"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val="en-US" w:eastAsia="ru-RU"/>
              </w:rPr>
              <w:t>II</w:t>
            </w: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 при нагревании.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57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 7. Решение экспериментальных задач по теме «Основные классы неорганических соединений».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-BoldItalic" w:eastAsiaTheme="minorEastAsia" w:hAnsi="SchoolBookSanPin-BoldItalic" w:cs="SchoolBookSanPin-BoldItalic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—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Определение основных классов неорганических соединений по шаблону.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Составление схем строения основных классов неорганических соединений на основе определения.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Составление формул основных классов неорганических соединений и называние их по международной и тривиальной номенклатуре с использованием определения и таблицы растворимости.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Классифицирование изучаемых веществ по составу и </w:t>
            </w:r>
            <w:r w:rsidRPr="008A1590">
              <w:rPr>
                <w:rFonts w:ascii="Times New Roman" w:eastAsiaTheme="minorEastAsia" w:hAnsi="Times New Roman"/>
                <w:i/>
                <w:sz w:val="18"/>
                <w:szCs w:val="18"/>
                <w:lang w:eastAsia="ru-RU"/>
              </w:rPr>
              <w:t>свойствам</w:t>
            </w: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 опорой на определения, схемы и таблицу растворимости.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Составление таблицы генетических рядов и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Прогнозирование свойств веществ на основе общих химических свойств изученных классов, групп веществ, к которым они относятся с использованием схемы «Генетическая взаимосвязь основных классов неорганических соединений» под руководством педагога.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Составление молекулярных уравнений реакций, иллюстрирующих химические свойства изученных классов </w:t>
            </w:r>
            <w:r w:rsidRPr="008A1590">
              <w:rPr>
                <w:rFonts w:ascii="Times New Roman" w:eastAsiaTheme="minorEastAsia" w:hAnsi="Times New Roman"/>
                <w:i/>
                <w:sz w:val="18"/>
                <w:szCs w:val="18"/>
                <w:lang w:eastAsia="ru-RU"/>
              </w:rPr>
              <w:t xml:space="preserve">и способы получения </w:t>
            </w: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веществ изученных классов, групп, а также подтверждающих генетическую взаимосвязь между ними, с опорой на вербальную схему в качестве зрительной опоры.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Составление молекулярных уравнений реакций по схемам с предварительным обсуждением выбора реагирующих веществ.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Вычисление по уравнениям химических реакций количества, объёма, массы вещества по количеству, объёму, массе реагентов или продуктов реакции по алгоритму.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Планирование и осуществление на практике химического эксперимента и наблюдения под руководством учителя. 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Формулирование выводов по результатам эксперимента с использованием опорных слов.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Формулирование с помощью педагога и выполнение правил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Использование при выполнении учебных заданий и в процессе исследовательской деятельности научно-популярной литературы химического содержания, справочные материалы, ресурсы Интернета, осуществление выбора под руководством наставника.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Выстраивание развёрнутых письменных и устных ответов с опорой на информацию из учебника и справочных материалов, грамотное использование изученного понятийного аппарата курса химии с использованием плана, опорных слов, алгоритма.</w:t>
            </w:r>
          </w:p>
          <w:p w:rsidR="008A1590" w:rsidRPr="008A1590" w:rsidRDefault="008A1590" w:rsidP="008A1590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lastRenderedPageBreak/>
              <w:t>Раздел 3. Вещество и химические реакции, 4ч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sz w:val="18"/>
                <w:szCs w:val="18"/>
                <w:lang w:eastAsia="ru-RU"/>
              </w:rPr>
              <w:t>Тема 10. Химические реакции. Основные закономерности химических реакций (4ч)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CF2752" w:rsidRDefault="00CF2752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</w:pP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*</w:t>
            </w:r>
            <w:r w:rsidR="008A1590"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Понятие о скорости химической реакции. Факторы, влияющие на скорость химической реакции</w:t>
            </w:r>
            <w:r w:rsidR="008A1590" w:rsidRPr="00CF2752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 xml:space="preserve">. </w:t>
            </w:r>
            <w:r w:rsidR="008A1590"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 xml:space="preserve">Понятие о гомогенных и гетерогенных реакциях. Понятие об обратимых и необратимых химических реакциях. </w:t>
            </w:r>
            <w:r w:rsidR="008A1590" w:rsidRPr="00CF2752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Понятие о химическом равновесии. Смещение химического равновесия. Факторы, влияющие на скорость химической реакции и положение химического равновесия. Классификация химических реакций по разным основаниям</w:t>
            </w:r>
            <w:r w:rsidR="000464BB">
              <w:rPr>
                <w:rFonts w:ascii="Times New Roman" w:eastAsiaTheme="minorEastAsia" w:hAnsi="Times New Roman" w:cs="Times New Roman"/>
                <w:iCs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7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Классифицировать химические реакции по различным признакам.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Устанавливать зависимость скорости химической реакции от различных факторов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Прогнозировать возможности протекания химических превращений в различных условиях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Определять окислитель и восстановитель в ОВР.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электронный баланс реакции.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изучаемых понятий, а также смысл теории электролитической диссоциации с опорой на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Объяснять причины электропроводности водных растворов с помощью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уравнения диссоциации кислот, щелочей и солей, полные и сокращённые ионные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работы.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контролем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42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lastRenderedPageBreak/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 после предварительного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</w:tbl>
    <w:p w:rsid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-Bold" w:eastAsiaTheme="minorEastAsia" w:hAnsi="SchoolBookSanPin-Bold" w:cs="SchoolBookSanPin-Bold"/>
          <w:b/>
          <w:bCs/>
          <w:caps/>
          <w:position w:val="6"/>
          <w:sz w:val="18"/>
          <w:szCs w:val="18"/>
          <w:lang w:eastAsia="ru-RU"/>
        </w:rPr>
      </w:pPr>
    </w:p>
    <w:p w:rsidR="006814A7" w:rsidRPr="008A1590" w:rsidRDefault="006814A7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-Bold" w:eastAsiaTheme="minorEastAsia" w:hAnsi="SchoolBookSanPin-Bold" w:cs="SchoolBookSanPin-Bold"/>
          <w:b/>
          <w:bCs/>
          <w:caps/>
          <w:position w:val="6"/>
          <w:sz w:val="18"/>
          <w:szCs w:val="18"/>
          <w:lang w:eastAsia="ru-RU"/>
        </w:rPr>
      </w:pPr>
    </w:p>
    <w:p w:rsidR="008A1590" w:rsidRPr="006814A7" w:rsidRDefault="008A1590" w:rsidP="006814A7">
      <w:pPr>
        <w:jc w:val="both"/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</w:pPr>
      <w:r w:rsidRPr="006814A7">
        <w:rPr>
          <w:rFonts w:ascii="Times New Roman" w:eastAsiaTheme="minorEastAsia" w:hAnsi="Times New Roman" w:cs="Times New Roman"/>
          <w:b/>
          <w:caps/>
          <w:sz w:val="28"/>
          <w:szCs w:val="28"/>
          <w:lang w:eastAsia="ru-RU"/>
        </w:rPr>
        <w:t xml:space="preserve">9 класс </w:t>
      </w:r>
    </w:p>
    <w:p w:rsidR="008A1590" w:rsidRPr="006814A7" w:rsidRDefault="008A1590" w:rsidP="006814A7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14A7">
        <w:rPr>
          <w:rFonts w:ascii="Times New Roman" w:eastAsiaTheme="minorEastAsia" w:hAnsi="Times New Roman" w:cs="Times New Roman"/>
          <w:sz w:val="28"/>
          <w:szCs w:val="28"/>
          <w:lang w:eastAsia="ru-RU"/>
        </w:rPr>
        <w:t>(2 ч в неделю, всего 68 ч)</w:t>
      </w:r>
    </w:p>
    <w:tbl>
      <w:tblPr>
        <w:tblW w:w="15168" w:type="dxa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1"/>
        <w:gridCol w:w="4792"/>
        <w:gridCol w:w="7655"/>
      </w:tblGrid>
      <w:tr w:rsidR="008A1590" w:rsidRPr="008A1590" w:rsidTr="001B58A4">
        <w:trPr>
          <w:trHeight w:val="982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Примерные темы,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раскрывающие данный раздел программы,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и количество часов, отводимое на их изучение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Основные виды деятельности </w:t>
            </w:r>
            <w:r w:rsidRPr="008A1590">
              <w:rPr>
                <w:rFonts w:ascii="SchoolBookSanPin-Bold" w:eastAsiaTheme="minorEastAsia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br/>
              <w:t>обучающихся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Раздел 1. Вещество и химические реакции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(10ч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8A1590" w:rsidRPr="008A1590" w:rsidTr="001B58A4">
        <w:trPr>
          <w:trHeight w:val="612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Повторение и углубление знаний основных разделов курса 8 класса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(10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Периодический закон. Периодическая система химических элементов Д. И. Менделеева. Строение атомов. Закономерности в изменении свойств химических элементов первых трёх периодов, калия, кальция и их </w:t>
            </w: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соединений в соответствии с положением элементов в периодической системе и строением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соединений. Генетическая связь неорганических веществ.</w:t>
            </w:r>
          </w:p>
          <w:p w:rsidR="008A1590" w:rsidRPr="00CF2752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Строение вещества: виды химической связи и типы кристаллических решёток. </w:t>
            </w:r>
            <w:r w:rsidR="00CF2752" w:rsidRPr="00CF2752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Зависимость свойств веществ от их строения</w:t>
            </w:r>
            <w:r w:rsidR="000464BB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Химические реакции. классификация химических реакций по различным основаниям.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 Теория электролитической диссоциации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1. Модели кристаллических решёток неорганических веществ.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2</w:t>
            </w: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. Короткопериодная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и длиннопериодная</w:t>
            </w: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 xml:space="preserve"> формы Периодической системы химических элементов Д. И. Менделеева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 №8 «Реакции ионного обмена»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Практическая работа № 9 «Качественные реакции на ионы в растворе".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color w:val="000000"/>
                <w:sz w:val="18"/>
                <w:szCs w:val="18"/>
                <w:lang w:eastAsia="ru-RU"/>
              </w:rPr>
              <w:t>Контрольная работа №6 «Электролитическая диссоциация»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химические элементы первых трёх периодов, калия и кальция по их положению в Периодической системе Д. И. Менделеева с опорой на алгоритм.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Классифицировать и называть неорганические вещества изученных классов с опорой на схему, таблицу растворимости.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Описывать общие химические свойства веществ различных классов, подтверждать свойства примерами молекулярных уравнений химических реакций с опорой на схему.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вид химической связи и тип кристаллической решётки вещества с опорой на схему.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Прогнозировать свойства веществ в зависимости от их строения после предварительного разбора.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Выстраивать развёрнутые письменные и устные ответы с опорой на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Раскрывать смысл теории электролитической диссоциации. Объяснять причины электропроводности водных растворов;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Составлять уравнения диссоциации кислот и щелочей, полные и сокращенные химические уравнения химических реакций ионного обмена.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eastAsiaTheme="minorEastAsia" w:cs="Minion Pro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Раздел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3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>.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 Неметаллы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(24 ч)</w:t>
            </w:r>
          </w:p>
        </w:tc>
      </w:tr>
      <w:tr w:rsidR="008A1590" w:rsidRPr="008A1590" w:rsidTr="001B58A4">
        <w:trPr>
          <w:trHeight w:val="1582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3. Общая характеристика химических элементов VIIА-группы. Галогены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(4 ч)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галогенов. Особенности строения атомов этих элементов, характерные для них степени окисления. Строение и физические свойства простых веществ — галогенов.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Химические свойства на примере хлора (взаимодействие с металлами, неметаллами - водородом и кислородом, 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щелочами</w:t>
            </w:r>
            <w:r w:rsidR="00975FDB"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).</w:t>
            </w:r>
            <w:r w:rsidR="00975FD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Хлороводород. Соляная кислота, химические свойства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,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,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применение. Качественные реакции на галогенид-ионы. </w:t>
            </w:r>
            <w:r w:rsidR="00CF2752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Действие хлора и хлороводорода на организм человека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Важнейшие хлориды и их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нахождение в природе.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галогены и их соединения.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Образцы хлоридов.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Распознавание хлорид-ионов.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lastRenderedPageBreak/>
              <w:t>Объяснять общие закономерности в изменении свойств неметаллов и их соединений в пределах малых периодов и главных подгрупп Периодической системы химических элементов с учётом строения их атомов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галогенов (на примере хлора) и сложных веществ (хлороводорода, хлорида натрия), способы их получения, применение и значение в природе и жизни человека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галогенид-ионы в растворе с использованием таблицы "Характерные реакции на анионы".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Планировать и осуществлять на практике химические эксперименты, проводить наблюдения, делать выводы по результатам эксперимента после предварительной 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lastRenderedPageBreak/>
              <w:t xml:space="preserve">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</w:t>
            </w:r>
          </w:p>
        </w:tc>
      </w:tr>
      <w:tr w:rsidR="008A1590" w:rsidRPr="008A1590" w:rsidTr="001B58A4">
        <w:trPr>
          <w:trHeight w:val="963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4. Общая характеристика химических элементов VIА-группы. Сера и её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(5 ч)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Общая характеристика элементов VIА-группы. Особенности строения атомов этих элементов, характерные для них степени окисления. Строение и физические свойства простых веществ — кислорода и серы.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Аллотропные модификации кислорода и серы. Химические свойства серы. Сероводород, строение, физические и химические свойства (кислотные и восстановительные). Оксиды серы как представители кислотных оксидов. Серная кислота, физические и химические свойства (общие как представителя класса кислот и специфические), применение. Сернистая кислота.</w:t>
            </w:r>
          </w:p>
          <w:p w:rsidR="008A1590" w:rsidRPr="008A1590" w:rsidRDefault="00CF2752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CF2752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Химические реакции, лежащие в основе промышленного способа получения серной кислоты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="008A1590"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Соли серной кислоты, качественная реакция на сульфат-ион.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Нахождение серы и её соединений в природе.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серы (кислотные дожди, загрязнение воздуха и водоёмов), способы его предотвращения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 (видеоматериалы): сера и её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Обугливание сахара под действием концентрированной серной кислоты.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Обнаружение сульфат-ионов.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разбавленной серной кислоты с цинком. </w:t>
            </w: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по уравнениям химических реакций;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 изменении свойств элементов VIА-группы и их соединений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 xml:space="preserve">с учётом строения их атомов с опорой на схему "Изменение радиусов в подгруппах".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Характеризовать физические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br/>
              <w:t>и химические свойства простого вещества серы и её соединений (сероводорода, оксидов серы, серной кислоты, сульфатов), способы их получения, применение и значение в природе и жизни человека с опорой на схему и план.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Определять наличие сульфат-ионов в 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сущность экологических проблем, связанных с переработкой соединений серы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 под руководством педагога.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 по алгоритму.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 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Использовать при выполнении учеб-</w:t>
            </w: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br/>
              <w:t xml:space="preserve">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после консультации с педагогом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Тема 5. Общая характеристика химических элементов VА-группы. Азот, фосфор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(7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элементов VА-группы. Особенности строения атомов этих элементов, характерные для них степени окисления.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Азот, распространение в природе, физические и химические свойства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(взаимодействие с металлами и неметаллами - кислородом и водородом). Круговорот азота в природе.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Аммиак, его физические и химические свойства (окисление, основные свойства водного раствора),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 применение. Соли аммония, их физические и химические свойства (разложение, взаимодействие со щелочами), применение. Качественная реакция на ионы аммония.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Азотная кислота, её физические и химические свойства (общие как представителя класса кислот и специфические). Азотистая кислота. Использование нитратов и солей аммония в качестве минеральных удобрений.</w:t>
            </w:r>
          </w:p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Химическое загрязнение окружающей среды соединениями азота (кислотные дожди, загрязнение воздуха, почвы и водоёмов)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Фосфор,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аллотропные модификации фосфора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,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физические и химические свойства (взаимодействие с металлами, неметаллами,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концентрированной азотной и серной кислотами)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Оксид фосфора(V) и фосфорная кислота, физические и химические свойства, получение. Качественная реакция на фосфат-ионы. </w:t>
            </w:r>
          </w:p>
          <w:p w:rsidR="008A1590" w:rsidRPr="008A1590" w:rsidRDefault="008A1590" w:rsidP="00CE3D0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Использование фосфатов в качестве минеральных удобрений. Загрязнение природных водоёмов фосфатами.</w:t>
            </w:r>
            <w:r w:rsidR="00CE3D04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  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Коллекции: фосфор и их соединения.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концентрированной азотной кислоты с медью.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1. Взаимодействие солей аммония с щёлочью.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2. Ознакомление с образцами азотных и фосфорных удобрений. </w:t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Практическая работа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:</w:t>
            </w:r>
            <w:r w:rsidRPr="00975FDB">
              <w:rPr>
                <w:rFonts w:ascii="SchoolBookSanPin" w:eastAsiaTheme="minorEastAsia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ab/>
            </w:r>
          </w:p>
          <w:p w:rsidR="008A1590" w:rsidRPr="00975FD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75FD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№ 10. Получение аммиака, изучение его свойств.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—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общие закономерности в изменении свойств элементов VА-группы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азота и фосфора и их соединений (аммиака, солей аммония, азотной кислоты, нитратов, оксида фосфора(V) и фосфорной кислоты, фосфатов), способы их получения, применение и значение в природе и жизни человека с использованием схемы.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Определять ионы аммония и фосфат-ионы в растворе с использованием таблицы "Характерные реакции на катионы и анионы".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сущность экологических проблем, связанных с нахождением соединений азота и фосфора в окружающей среде.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экспери­мента.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консультации с педагогом</w:t>
            </w:r>
          </w:p>
        </w:tc>
      </w:tr>
      <w:tr w:rsidR="008A1590" w:rsidRPr="008A1590" w:rsidTr="001B58A4">
        <w:trPr>
          <w:trHeight w:val="8786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6. Общая характерис-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br/>
              <w:t>тика химических элементов IVА-группы.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Углерод и кремний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(8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Углерод, аллотропные модификации (графит, алмаз), распространение в природе, физические и химические свойства. Адсорбция. Круговорот углерода в природе.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Оксиды углерода, их физические и химические свойства (взаимодействие с металлами, неметаллами,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концентрированной азотной и серной кислотами)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, их действие на живые организмы,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получение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 применение.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Экологические проблемы, связанные с оксидом углерода(IV); гипотеза глобального потепления климата; парниковый эффект</w:t>
            </w:r>
            <w:r w:rsid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Угольная кислота и её соли, их физические и химические свойства, 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 xml:space="preserve">получение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и применение. Качественная реакция на карбонат-ионы.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Использование карбонатов в быту, медицине, промышленности, сельском хозяйстве.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Кремний, его физические и химические свойства (на примере взаимодействия с металлами и неметаллами),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получе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ние и применение в электронике.*</w:t>
            </w:r>
          </w:p>
          <w:p w:rsidR="008A1590" w:rsidRPr="00CE3D04" w:rsidRDefault="000464BB" w:rsidP="00CE3D0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Соединения кремния в природе. Общие представления об оксиде кремния(IV) и кремниевой кислоте. Силикаты, их использование в быту, медицине, промышленности. Важ­нейшие строительные материалы: керамика, стекло, цемент, бетон, железобетон. Проблемы безопасного использования строительных материалов в </w:t>
            </w:r>
            <w:r w:rsidR="008A1590" w:rsidRPr="00CE3D04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повседневной жизни.</w:t>
            </w:r>
            <w:r w:rsidRPr="00CE3D04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CE3D04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   </w:t>
            </w:r>
            <w:r w:rsidR="008A1590" w:rsidRPr="00CE3D04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Демонстрации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Модели кристаллических решёток алмаза, графита, молекулы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фуллерена.</w:t>
            </w:r>
            <w:r w:rsidRPr="008A1590"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  <w:t xml:space="preserve">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Адсорбция растворённых веществ активированным углём. Противогаз.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силикатная промышленность.</w:t>
            </w:r>
          </w:p>
          <w:p w:rsidR="008A1590" w:rsidRPr="0027513B" w:rsidRDefault="008A1590" w:rsidP="00CE3D0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молекул органических веществ.</w:t>
            </w:r>
            <w:r w:rsidR="00CE3D04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Лабораторный опыт:</w:t>
            </w:r>
            <w:r w:rsidR="00CE3D04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7513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Качественная реакция на карбонат-ион.</w:t>
            </w:r>
            <w:r w:rsidR="00CE3D04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 Практические работы: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№ 11. Получение углекислого </w:t>
            </w:r>
            <w:r w:rsidRPr="0027513B">
              <w:rPr>
                <w:rFonts w:ascii="SchoolBookSanPin Cyr" w:eastAsiaTheme="minorEastAsia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газа и изучение его свойств.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№ 12. Решение экспериментальных задач по теме «Неметаллы». </w:t>
            </w:r>
          </w:p>
          <w:p w:rsidR="008A1590" w:rsidRPr="008A1590" w:rsidRDefault="008A1590" w:rsidP="00CE3D0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FF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 xml:space="preserve">Вычисления </w:t>
            </w:r>
            <w:r w:rsidRPr="006814A7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общие закономерности в изменении свойств элементов IVА-группы и их соединений с учётом строения их атомов.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физические и химические свойства простых веществ углерода и кремния и их соединений (оксидов углерода, угольной кислоты, карбонатов, оксида кремния, кремниевой кислоты, силикатов), способы их получения, применение и значение в 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Определять карбонат- и силикат-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>ионы в растворе.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сущность экологических проблем, связанных с нахождением углекислого газа в окружающей среде.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Планировать и осуществлять на практике химические эксперименты,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Проводить наблюдения, делать выводы по результатам эксперимента после предварительной работы.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 после консультации с педагогом.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</w:t>
            </w: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Раздел 2.</w:t>
            </w: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 Металлы и их соединения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(20 ч)</w:t>
            </w:r>
          </w:p>
        </w:tc>
      </w:tr>
      <w:tr w:rsidR="008A1590" w:rsidRPr="008A1590" w:rsidTr="001B58A4">
        <w:trPr>
          <w:trHeight w:val="5268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Тема 7. Общие свойства металлов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Общая характеристика химических элементов — металлов на основании их положения в Периодической системе химических элементов Д. И. 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(взаимодеействие с кислородом, водой, кислотами).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Общие способы получения металлов.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8A1590" w:rsidRPr="000464BB" w:rsidRDefault="000464BB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="008A1590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Понятие о коррозии металлов и основные способы защиты от коррозии. Сплавы (сталь, чугун, дюралюминий, бронза), их прим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енение в быту и промышленности.*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металлов и сплавов, их физическими свойствами.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Модели кристаллических решёток металлов.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Видеоматериалы: коррозия металлов.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Лабораторные опыты: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сплавов металлов.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Зависимость скорости реакции металла с кислотой от природы металла.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Вычисления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Раскрывать смысл изучаемых понятий и применять эти понятия при описании свойств веществ и их превращений.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Объяснять общие закономерности в изменении свойств элементов-металлов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Характеризовать строение металлов, общие физические и химические свойства металлов.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Характеризовать общие способы получения металлов после структурирования материала.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" w:eastAsiaTheme="minorEastAsia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тексты учебника, справочные материалы (Периодическую систему химических элементов Д. И. Менделеева, таблицу растворимости кислот, оснований и солей в воде, электрохимический ряд напряжений металлов).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 после предварительной консультации с педагогом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Тема 8. Важнейшие металлы и их соединения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(16 ч) 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Щелочные металлы. Положение в Периодической системе химических элементов Д. И. Менделеева, строение атомов. Нахождение в природе.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Физические и химические свойства (на примере натрия и калия). Оксиды и гидроксиды натрия и калия. Применение щелочных металлов и их соединений.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Щелочноземельные металлы магний и кальций, строение атомов. Положение в Периодической системе химических элементов Д. И. Менделеева. Нахождение в природе. Физические и химические свойства. Важнейшие соединения кальция (оксид, гидроксид, соли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).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Жёсткость воды и способы её устранения.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Алюминий. Положение в Периодической системе химических элементов Д. И. Менделеева, строение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атома. Нахождение в природе. Физические и химические свойства. Амфотерные свойства оксида и гидроксида.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i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Железо. Положение в Периодической системе химических элементов Д. И. Менделеева, строение атома. Нахождение в природе. Физические и химические свойства. Оксиды, гидроксиды и соли железа(II)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и железа(III): 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состав, свойства и </w:t>
            </w:r>
            <w:r w:rsidRPr="008A1590">
              <w:rPr>
                <w:rFonts w:ascii="SchoolBookSanPin Cyr" w:eastAsiaTheme="minorEastAsia" w:hAnsi="SchoolBookSanPin Cyr" w:cs="SchoolBookSanPin Cyr"/>
                <w:i/>
                <w:sz w:val="18"/>
                <w:szCs w:val="18"/>
                <w:lang w:eastAsia="ru-RU"/>
              </w:rPr>
              <w:t>получение.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Theme="minorEastAsia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Демонстрации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Взаимодействие натрия с водой.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Окрашивание пламени ионами натрия и калия.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Окрашивание пламени ионами кальция.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Взаимодействие оксида кальция с водой.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Видеоматериалы: горение железа в кислороде и хлоре.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t xml:space="preserve">Лабораторные и практические работы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Лабораторные опыты: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Ознакомление с образцами алюминия и его сплавов.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Амфотерные свойства гидроксида алюминия.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Качественные реакции на ионы железа.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Жёсткость воды и методы её устранения.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Практические работы: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№ 10. Решение экспериментальных задач по теме «Металлы». </w:t>
            </w:r>
          </w:p>
          <w:p w:rsidR="008A1590" w:rsidRPr="0027513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Вычисления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7513B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 уравнениям химических реакций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общие закономерности в изменении свойств элементов-металлов в группах и их соединений с учётом строения их атомов.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Характеризовать физические и химические свойства простых веществ металлов и их соединений (оксидов, гидроксидов, солей) с опорой на схему, способы их получения, применение и значение в природе и жизни человека.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Распознавать с помощью качественных реакций ионы металлов (магния, алюминия, цинка, железа, меди) с использованием таблицы "Характерные реакции на катионы".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Планировать и осуществлять на практике химические эксперименты, проводить наблюдения, делать выводы по результатам эксперимента.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pacing w:val="-2"/>
                <w:sz w:val="18"/>
                <w:szCs w:val="18"/>
                <w:lang w:eastAsia="ru-RU"/>
              </w:rPr>
              <w:t>Следовать правилам безопасной работы в лаборатории при использовании химической посуды и оборудования.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Производить вычисления по химическим уравнениям.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Выстраивать развёрнутые письменные и устные ответы с опорой на информацию из учебника и справочных материалов, грамотно использовать изученный понятийный аппарат курса химии.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Использовать при выполнении учебных заданий и в процессе исследовательской деятельности научно-популярную литературу химического содержания, справочные материалы, ресурсы Интернета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  <w:lastRenderedPageBreak/>
              <w:t>Раздел 3. Первоначальные химические понятия об органических веществах, 10ч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SchoolBookSanPin-Bold" w:eastAsiaTheme="minorEastAsia" w:hAnsi="SchoolBookSanPin-Bold" w:cs="Times New Roman"/>
                <w:sz w:val="18"/>
                <w:szCs w:val="18"/>
                <w:lang w:eastAsia="ru-RU"/>
              </w:rPr>
              <w:t>Тема 9. Первоначальные химические понятия об органических веществах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0464BB" w:rsidRDefault="008A1590" w:rsidP="008A1590">
            <w:pPr>
              <w:widowControl w:val="0"/>
              <w:tabs>
                <w:tab w:val="left" w:pos="510"/>
              </w:tabs>
              <w:autoSpaceDE w:val="0"/>
              <w:autoSpaceDN w:val="0"/>
              <w:adjustRightInd w:val="0"/>
              <w:spacing w:after="0" w:line="240" w:lineRule="atLeast"/>
              <w:ind w:firstLine="227"/>
              <w:jc w:val="both"/>
              <w:textAlignment w:val="center"/>
              <w:rPr>
                <w:rFonts w:ascii="SchoolBookSanPin" w:eastAsiaTheme="minorEastAsia" w:hAnsi="SchoolBookSanPin" w:cs="SchoolBookSanPin"/>
                <w:iCs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Общие представления об особенностях состава и строения органических соединений углерода. Первоначальные понятия об органических веществах как о соединениях углерода (метан, этан, этилен, ацетилен, этанол, глицерин, уксусная кислота).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="000464BB"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Их состав и химическое строение. Кла</w:t>
            </w:r>
            <w:r w:rsidR="000464BB"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ссификация органических веществ.*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 </w:t>
            </w: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Понятие о биологически важных веществах: жирах, белках, углеводах — и их роли в жизни человека. </w:t>
            </w:r>
            <w:r w:rsidR="000464BB"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*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 xml:space="preserve">Материальное единство </w:t>
            </w:r>
            <w:r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lastRenderedPageBreak/>
              <w:t>органических и неорганических соединений.</w:t>
            </w:r>
            <w:r w:rsidR="000464BB" w:rsidRPr="000464BB">
              <w:rPr>
                <w:rFonts w:ascii="SchoolBookSanPin Cyr" w:eastAsiaTheme="minorEastAsia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8A1590" w:rsidRPr="000464BB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0464BB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Природные источники углеводородов (уголь, природный газ, нефть), продукты их переработки, их роль в быту и промышленности.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 причины многообразия веществ, иллюстрировать взаимосвязь неорганических соединений углерода и органических веществ под руководством учителя.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Объяснять условия безопасного использования веществ и химических реакций в быту.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Характеризовать роль химии в различных сферах деятельности людей, основные вещества и материалы, применяемые в жизни современного человека.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Calibri" w:eastAsiaTheme="minorEastAsia" w:hAnsi="Calibri" w:cs="Minion Pro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Раздел 4.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Обобщение материала по курсу «Неорганическая химия»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(4 ч)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EastAsia" w:hAnsi="Times New Roman" w:cs="Times New Roman"/>
                <w:color w:val="00B050"/>
                <w:sz w:val="18"/>
                <w:szCs w:val="18"/>
                <w:lang w:eastAsia="ru-RU"/>
              </w:rPr>
            </w:pP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/>
                <w:bCs/>
                <w:sz w:val="18"/>
                <w:szCs w:val="18"/>
                <w:lang w:eastAsia="ru-RU"/>
              </w:rPr>
              <w:t xml:space="preserve">Тема 10. </w:t>
            </w:r>
            <w:r w:rsidRPr="008A1590">
              <w:rPr>
                <w:rFonts w:ascii="Times New Roman" w:eastAsiaTheme="minorEastAsia" w:hAnsi="Times New Roman" w:cs="Times New Roman"/>
                <w:sz w:val="18"/>
                <w:szCs w:val="18"/>
                <w:lang w:eastAsia="ru-RU"/>
              </w:rPr>
              <w:t>Химия и окружающая среда, 1ч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материалы и технологии. Вещества и материалы в повседневной жизни человека. Химия и здоровье. Безопасное использование веществ и химических реакций в быту.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Основы экологической грамотности. Химическое загрязнение окружающей среды (предельно допустимая концентрация веществ — ПДК). </w:t>
            </w: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Роль химии в решении экологических проблем </w:t>
            </w:r>
          </w:p>
        </w:tc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роль химии в различных сферах деятельности людей, основные вещества и материалы, применяемые в жизни современного человека.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. Объяснять условия безопасного использования веществ и химических реакций в быту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и критически оценивать информацию о влиянии промышленности, сельского хозяйства, транспорта и др. на состояние окружающей среды.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Уметь оказывать первую помощь при химических ожогах и отравлениях. </w:t>
            </w:r>
          </w:p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B050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  <w:t>Принимать участие в обсуждении проблем химической и экологической направленности, высказывать собственную позицию по проблеме и предлагать возможные пути её решения</w:t>
            </w: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>с опорой на информацию из учебника и справочные материалы, ресурсы Интернета</w:t>
            </w:r>
          </w:p>
        </w:tc>
      </w:tr>
      <w:tr w:rsidR="008A1590" w:rsidRPr="008A1590" w:rsidTr="001B58A4">
        <w:trPr>
          <w:trHeight w:val="60"/>
        </w:trPr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bCs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bCs/>
                <w:sz w:val="18"/>
                <w:szCs w:val="18"/>
                <w:lang w:eastAsia="ru-RU"/>
              </w:rPr>
              <w:t>Обобщение материала по курсу «Неорганическая химия», 3ч</w:t>
            </w:r>
          </w:p>
        </w:tc>
        <w:tc>
          <w:tcPr>
            <w:tcW w:w="4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</w:pPr>
            <w:r w:rsidRPr="008A1590">
              <w:rPr>
                <w:rFonts w:ascii="SchoolBookSanPin Cyr" w:eastAsiaTheme="minorEastAsia" w:hAnsi="SchoolBookSanPin Cyr" w:cs="SchoolBookSanPin Cyr"/>
                <w:sz w:val="18"/>
                <w:szCs w:val="18"/>
                <w:lang w:eastAsia="ru-RU"/>
              </w:rPr>
              <w:t xml:space="preserve">Обобщение и систематизация </w:t>
            </w:r>
            <w:r w:rsidRPr="008A1590">
              <w:rPr>
                <w:rFonts w:ascii="SchoolBookSanPin Cyr" w:eastAsiaTheme="minorEastAsia" w:hAnsi="SchoolBookSanPin Cyr" w:cs="SchoolBookSanPin Cyr"/>
                <w:bCs/>
                <w:sz w:val="18"/>
                <w:szCs w:val="18"/>
                <w:lang w:eastAsia="ru-RU"/>
              </w:rPr>
              <w:t>по курсу «Неорганическая химия»</w:t>
            </w:r>
          </w:p>
        </w:tc>
        <w:tc>
          <w:tcPr>
            <w:tcW w:w="7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A1590" w:rsidRPr="008A1590" w:rsidRDefault="008A1590" w:rsidP="008A1590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42" w:hanging="142"/>
              <w:textAlignment w:val="center"/>
              <w:rPr>
                <w:rFonts w:ascii="SchoolBookSanPin Cyr" w:eastAsiaTheme="minorEastAsia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SchoolBookSanPin" w:eastAsiaTheme="minorEastAsia" w:hAnsi="SchoolBookSanPin" w:cs="SchoolBookSanPin"/>
          <w:color w:val="000000"/>
          <w:sz w:val="20"/>
          <w:szCs w:val="20"/>
          <w:lang w:eastAsia="ru-RU"/>
        </w:rPr>
      </w:pPr>
    </w:p>
    <w:p w:rsidR="008A1590" w:rsidRPr="008A1590" w:rsidRDefault="008A1590" w:rsidP="008A1590">
      <w:pPr>
        <w:widowControl w:val="0"/>
        <w:tabs>
          <w:tab w:val="left" w:pos="510"/>
        </w:tabs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8A1590">
        <w:rPr>
          <w:rFonts w:ascii="SchoolBookSanPin Cyr" w:eastAsiaTheme="minorEastAsia" w:hAnsi="SchoolBookSanPin Cyr" w:cs="SchoolBookSanPin Cyr"/>
          <w:color w:val="000000"/>
          <w:sz w:val="20"/>
          <w:szCs w:val="20"/>
          <w:lang w:eastAsia="ru-RU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1B58A4" w:rsidRPr="009E631B" w:rsidRDefault="001B58A4" w:rsidP="009E631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1B58A4" w:rsidRPr="009E631B" w:rsidSect="008A1590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C39" w:rsidRDefault="004B6C39" w:rsidP="009E631B">
      <w:pPr>
        <w:spacing w:after="0" w:line="240" w:lineRule="auto"/>
      </w:pPr>
      <w:r>
        <w:separator/>
      </w:r>
    </w:p>
  </w:endnote>
  <w:endnote w:type="continuationSeparator" w:id="0">
    <w:p w:rsidR="004B6C39" w:rsidRDefault="004B6C39" w:rsidP="009E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lgerian">
    <w:altName w:val="Algerian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  <w:font w:name="SchoolBookSanPin-BoldItalic">
    <w:altName w:val="Calibri"/>
    <w:charset w:val="CC"/>
    <w:family w:val="auto"/>
    <w:pitch w:val="default"/>
    <w:sig w:usb0="00000000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626649"/>
      <w:docPartObj>
        <w:docPartGallery w:val="Page Numbers (Bottom of Page)"/>
        <w:docPartUnique/>
      </w:docPartObj>
    </w:sdtPr>
    <w:sdtEndPr/>
    <w:sdtContent>
      <w:p w:rsidR="00E20417" w:rsidRDefault="00E20417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727">
          <w:rPr>
            <w:noProof/>
          </w:rPr>
          <w:t>19</w:t>
        </w:r>
        <w:r>
          <w:fldChar w:fldCharType="end"/>
        </w:r>
      </w:p>
    </w:sdtContent>
  </w:sdt>
  <w:p w:rsidR="00E20417" w:rsidRDefault="00E20417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C39" w:rsidRDefault="004B6C39" w:rsidP="009E631B">
      <w:pPr>
        <w:spacing w:after="0" w:line="240" w:lineRule="auto"/>
      </w:pPr>
      <w:r>
        <w:separator/>
      </w:r>
    </w:p>
  </w:footnote>
  <w:footnote w:type="continuationSeparator" w:id="0">
    <w:p w:rsidR="004B6C39" w:rsidRDefault="004B6C39" w:rsidP="009E6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7A41AE"/>
    <w:multiLevelType w:val="hybridMultilevel"/>
    <w:tmpl w:val="0994E5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A5CF6"/>
    <w:multiLevelType w:val="hybridMultilevel"/>
    <w:tmpl w:val="3B242F2E"/>
    <w:lvl w:ilvl="0" w:tplc="4F12EA2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4691621F"/>
    <w:multiLevelType w:val="hybridMultilevel"/>
    <w:tmpl w:val="9A9CFFEA"/>
    <w:lvl w:ilvl="0" w:tplc="855481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D2D4E7C"/>
    <w:multiLevelType w:val="hybridMultilevel"/>
    <w:tmpl w:val="0E52B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0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468"/>
    <w:rsid w:val="000464BB"/>
    <w:rsid w:val="000F26F8"/>
    <w:rsid w:val="00100606"/>
    <w:rsid w:val="001B58A4"/>
    <w:rsid w:val="001C7D32"/>
    <w:rsid w:val="001D1F08"/>
    <w:rsid w:val="001F788B"/>
    <w:rsid w:val="00222EAB"/>
    <w:rsid w:val="00260CF5"/>
    <w:rsid w:val="0027513B"/>
    <w:rsid w:val="002757E0"/>
    <w:rsid w:val="002A1F7D"/>
    <w:rsid w:val="002A20E9"/>
    <w:rsid w:val="002A6824"/>
    <w:rsid w:val="00330232"/>
    <w:rsid w:val="003C2202"/>
    <w:rsid w:val="003E6592"/>
    <w:rsid w:val="003F2ADC"/>
    <w:rsid w:val="00436A85"/>
    <w:rsid w:val="00480A14"/>
    <w:rsid w:val="00493E9C"/>
    <w:rsid w:val="004A1CDF"/>
    <w:rsid w:val="004B6C39"/>
    <w:rsid w:val="004C40D2"/>
    <w:rsid w:val="005036FD"/>
    <w:rsid w:val="005242E9"/>
    <w:rsid w:val="0054509D"/>
    <w:rsid w:val="005816C9"/>
    <w:rsid w:val="005A391B"/>
    <w:rsid w:val="005B34DE"/>
    <w:rsid w:val="00646F8B"/>
    <w:rsid w:val="00651AFE"/>
    <w:rsid w:val="00662F61"/>
    <w:rsid w:val="00664617"/>
    <w:rsid w:val="006814A7"/>
    <w:rsid w:val="0069191B"/>
    <w:rsid w:val="00697ADD"/>
    <w:rsid w:val="006A545D"/>
    <w:rsid w:val="006B2814"/>
    <w:rsid w:val="006D220D"/>
    <w:rsid w:val="006D5A4F"/>
    <w:rsid w:val="006E0727"/>
    <w:rsid w:val="00741143"/>
    <w:rsid w:val="00762482"/>
    <w:rsid w:val="00773911"/>
    <w:rsid w:val="0078056E"/>
    <w:rsid w:val="0079104B"/>
    <w:rsid w:val="007D033D"/>
    <w:rsid w:val="008306EE"/>
    <w:rsid w:val="00860F05"/>
    <w:rsid w:val="00861554"/>
    <w:rsid w:val="00862E58"/>
    <w:rsid w:val="00863D22"/>
    <w:rsid w:val="00897C41"/>
    <w:rsid w:val="008A1590"/>
    <w:rsid w:val="009144EC"/>
    <w:rsid w:val="00923F62"/>
    <w:rsid w:val="00925378"/>
    <w:rsid w:val="00930765"/>
    <w:rsid w:val="00975FDB"/>
    <w:rsid w:val="009814D5"/>
    <w:rsid w:val="00987F3B"/>
    <w:rsid w:val="00993542"/>
    <w:rsid w:val="009B17A9"/>
    <w:rsid w:val="009B1B78"/>
    <w:rsid w:val="009E631B"/>
    <w:rsid w:val="009F6F16"/>
    <w:rsid w:val="00A618CE"/>
    <w:rsid w:val="00A65108"/>
    <w:rsid w:val="00AB3BDF"/>
    <w:rsid w:val="00AC49B8"/>
    <w:rsid w:val="00AE1DED"/>
    <w:rsid w:val="00B12B2F"/>
    <w:rsid w:val="00B47362"/>
    <w:rsid w:val="00B718CC"/>
    <w:rsid w:val="00B8520D"/>
    <w:rsid w:val="00B951ED"/>
    <w:rsid w:val="00C77AF8"/>
    <w:rsid w:val="00C8112D"/>
    <w:rsid w:val="00CA24BE"/>
    <w:rsid w:val="00CC6ADB"/>
    <w:rsid w:val="00CE3D04"/>
    <w:rsid w:val="00CF2752"/>
    <w:rsid w:val="00D05A02"/>
    <w:rsid w:val="00D17C43"/>
    <w:rsid w:val="00D7062C"/>
    <w:rsid w:val="00D70C38"/>
    <w:rsid w:val="00DD6F3D"/>
    <w:rsid w:val="00DE3E5D"/>
    <w:rsid w:val="00E170D9"/>
    <w:rsid w:val="00E20417"/>
    <w:rsid w:val="00EA4B95"/>
    <w:rsid w:val="00EA7229"/>
    <w:rsid w:val="00ED22F8"/>
    <w:rsid w:val="00F328CE"/>
    <w:rsid w:val="00F47086"/>
    <w:rsid w:val="00F51DA6"/>
    <w:rsid w:val="00F52468"/>
    <w:rsid w:val="00FD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7409"/>
  <w15:chartTrackingRefBased/>
  <w15:docId w15:val="{BD037D99-CB1B-4A22-839D-0A1C7CD99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697ADD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1590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618CE"/>
    <w:pPr>
      <w:keepNext/>
      <w:keepLines/>
      <w:spacing w:before="160" w:after="12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D40F6"/>
    <w:pPr>
      <w:keepNext/>
      <w:keepLines/>
      <w:spacing w:before="40" w:after="0"/>
      <w:outlineLvl w:val="3"/>
    </w:pPr>
    <w:rPr>
      <w:rFonts w:ascii="Times New Roman" w:eastAsiaTheme="majorEastAsia" w:hAnsi="Times New Roman" w:cstheme="majorBidi"/>
      <w:b/>
      <w:i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uiPriority w:val="99"/>
    <w:rsid w:val="009E631B"/>
    <w:rPr>
      <w:vertAlign w:val="superscript"/>
    </w:rPr>
  </w:style>
  <w:style w:type="paragraph" w:styleId="a5">
    <w:name w:val="footnote text"/>
    <w:basedOn w:val="a0"/>
    <w:link w:val="a6"/>
    <w:uiPriority w:val="99"/>
    <w:rsid w:val="009E63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1"/>
    <w:link w:val="a5"/>
    <w:uiPriority w:val="99"/>
    <w:rsid w:val="009E63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97ADD"/>
    <w:rPr>
      <w:rFonts w:ascii="Times New Roman" w:eastAsiaTheme="majorEastAsia" w:hAnsi="Times New Roman" w:cstheme="majorBidi"/>
      <w:sz w:val="28"/>
      <w:szCs w:val="32"/>
    </w:rPr>
  </w:style>
  <w:style w:type="character" w:customStyle="1" w:styleId="30">
    <w:name w:val="Заголовок 3 Знак"/>
    <w:basedOn w:val="a1"/>
    <w:link w:val="3"/>
    <w:uiPriority w:val="9"/>
    <w:rsid w:val="00A618CE"/>
    <w:rPr>
      <w:rFonts w:ascii="Times New Roman" w:eastAsiaTheme="majorEastAsia" w:hAnsi="Times New Roman" w:cstheme="majorBidi"/>
      <w:b/>
      <w:sz w:val="28"/>
      <w:szCs w:val="24"/>
    </w:rPr>
  </w:style>
  <w:style w:type="character" w:customStyle="1" w:styleId="20">
    <w:name w:val="Заголовок 2 Знак"/>
    <w:basedOn w:val="a1"/>
    <w:link w:val="2"/>
    <w:uiPriority w:val="99"/>
    <w:rsid w:val="008A1590"/>
    <w:rPr>
      <w:rFonts w:ascii="Times New Roman" w:eastAsia="Times New Roman" w:hAnsi="Times New Roman" w:cs="Arial"/>
      <w:b/>
      <w:bCs/>
      <w:iCs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8A1590"/>
  </w:style>
  <w:style w:type="paragraph" w:styleId="a7">
    <w:name w:val="List Paragraph"/>
    <w:basedOn w:val="a0"/>
    <w:link w:val="a8"/>
    <w:uiPriority w:val="34"/>
    <w:qFormat/>
    <w:rsid w:val="008A159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rsid w:val="008A1590"/>
  </w:style>
  <w:style w:type="character" w:customStyle="1" w:styleId="ListParagraphChar">
    <w:name w:val="List Paragraph Char"/>
    <w:link w:val="12"/>
    <w:locked/>
    <w:rsid w:val="008A1590"/>
    <w:rPr>
      <w:rFonts w:ascii="Calibri" w:hAnsi="Calibri"/>
    </w:rPr>
  </w:style>
  <w:style w:type="paragraph" w:customStyle="1" w:styleId="12">
    <w:name w:val="Абзац списка1"/>
    <w:basedOn w:val="a0"/>
    <w:link w:val="ListParagraphChar"/>
    <w:rsid w:val="008A1590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8A159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qFormat/>
    <w:rsid w:val="008A1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rmal (Web)"/>
    <w:basedOn w:val="a0"/>
    <w:uiPriority w:val="99"/>
    <w:unhideWhenUsed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8A159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a">
    <w:name w:val="НОМЕРА"/>
    <w:basedOn w:val="a9"/>
    <w:link w:val="aa"/>
    <w:uiPriority w:val="99"/>
    <w:qFormat/>
    <w:rsid w:val="008A1590"/>
    <w:pPr>
      <w:numPr>
        <w:numId w:val="3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8A1590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8A1590"/>
  </w:style>
  <w:style w:type="paragraph" w:customStyle="1" w:styleId="22">
    <w:name w:val="Абзац списка2"/>
    <w:basedOn w:val="a0"/>
    <w:rsid w:val="008A1590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8A1590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8A1590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8A1590"/>
    <w:pPr>
      <w:spacing w:after="120"/>
      <w:ind w:left="283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8A1590"/>
    <w:rPr>
      <w:rFonts w:eastAsiaTheme="minorEastAsia"/>
      <w:lang w:eastAsia="ru-RU"/>
    </w:rPr>
  </w:style>
  <w:style w:type="character" w:customStyle="1" w:styleId="13">
    <w:name w:val="Основной текст1"/>
    <w:rsid w:val="008A1590"/>
  </w:style>
  <w:style w:type="paragraph" w:customStyle="1" w:styleId="af">
    <w:name w:val="А ОСН ТЕКСТ"/>
    <w:basedOn w:val="a0"/>
    <w:link w:val="af0"/>
    <w:rsid w:val="008A1590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8A1590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AE1DED"/>
    <w:pPr>
      <w:tabs>
        <w:tab w:val="right" w:leader="dot" w:pos="9638"/>
      </w:tabs>
      <w:spacing w:after="0" w:line="240" w:lineRule="auto"/>
      <w:ind w:left="567" w:right="565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customStyle="1" w:styleId="c5">
    <w:name w:val="c5"/>
    <w:rsid w:val="008A1590"/>
  </w:style>
  <w:style w:type="character" w:customStyle="1" w:styleId="c2">
    <w:name w:val="c2"/>
    <w:rsid w:val="008A1590"/>
  </w:style>
  <w:style w:type="character" w:customStyle="1" w:styleId="c1">
    <w:name w:val="c1"/>
    <w:rsid w:val="008A1590"/>
  </w:style>
  <w:style w:type="character" w:styleId="af1">
    <w:name w:val="Hyperlink"/>
    <w:basedOn w:val="a1"/>
    <w:uiPriority w:val="99"/>
    <w:unhideWhenUsed/>
    <w:rsid w:val="008A1590"/>
    <w:rPr>
      <w:color w:val="0000FF"/>
      <w:u w:val="single"/>
    </w:rPr>
  </w:style>
  <w:style w:type="table" w:styleId="af2">
    <w:name w:val="Table Grid"/>
    <w:basedOn w:val="a2"/>
    <w:uiPriority w:val="59"/>
    <w:rsid w:val="008A15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header"/>
    <w:basedOn w:val="a0"/>
    <w:link w:val="af4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8A1590"/>
  </w:style>
  <w:style w:type="paragraph" w:customStyle="1" w:styleId="c41">
    <w:name w:val="c41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8A1590"/>
  </w:style>
  <w:style w:type="character" w:customStyle="1" w:styleId="c0">
    <w:name w:val="c0"/>
    <w:basedOn w:val="a1"/>
    <w:rsid w:val="008A1590"/>
  </w:style>
  <w:style w:type="character" w:customStyle="1" w:styleId="c26">
    <w:name w:val="c26"/>
    <w:basedOn w:val="a1"/>
    <w:rsid w:val="008A1590"/>
  </w:style>
  <w:style w:type="paragraph" w:customStyle="1" w:styleId="32">
    <w:name w:val="Основной текст3"/>
    <w:basedOn w:val="a0"/>
    <w:rsid w:val="008A1590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</w:rPr>
  </w:style>
  <w:style w:type="character" w:customStyle="1" w:styleId="ff2">
    <w:name w:val="ff2"/>
    <w:basedOn w:val="a1"/>
    <w:rsid w:val="008A1590"/>
  </w:style>
  <w:style w:type="character" w:customStyle="1" w:styleId="ff4">
    <w:name w:val="ff4"/>
    <w:basedOn w:val="a1"/>
    <w:rsid w:val="008A1590"/>
  </w:style>
  <w:style w:type="table" w:customStyle="1" w:styleId="TableNormal">
    <w:name w:val="Table Normal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8A1590"/>
    <w:pPr>
      <w:numPr>
        <w:numId w:val="4"/>
      </w:numPr>
    </w:pPr>
  </w:style>
  <w:style w:type="paragraph" w:customStyle="1" w:styleId="Default">
    <w:name w:val="Default"/>
    <w:rsid w:val="008A159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8A1590"/>
  </w:style>
  <w:style w:type="paragraph" w:customStyle="1" w:styleId="Osnova">
    <w:name w:val="Osnova"/>
    <w:basedOn w:val="a0"/>
    <w:rsid w:val="008A1590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8A1590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8A1590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8A159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8A159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8A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8A1590"/>
  </w:style>
  <w:style w:type="character" w:customStyle="1" w:styleId="eop">
    <w:name w:val="eop"/>
    <w:basedOn w:val="a1"/>
    <w:rsid w:val="008A1590"/>
  </w:style>
  <w:style w:type="character" w:customStyle="1" w:styleId="spellingerror">
    <w:name w:val="spellingerror"/>
    <w:basedOn w:val="a1"/>
    <w:rsid w:val="008A1590"/>
  </w:style>
  <w:style w:type="character" w:customStyle="1" w:styleId="contextualspellingandgrammarerror">
    <w:name w:val="contextualspellingandgrammarerror"/>
    <w:basedOn w:val="a1"/>
    <w:rsid w:val="008A1590"/>
  </w:style>
  <w:style w:type="paragraph" w:styleId="af9">
    <w:name w:val="No Spacing"/>
    <w:aliases w:val="основа"/>
    <w:uiPriority w:val="1"/>
    <w:qFormat/>
    <w:rsid w:val="008A1590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8A1590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8A1590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8A1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8A15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8A1590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8A1590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8A1590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8A1590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8A1590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8A1590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8A1590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8A1590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8A1590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8A1590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8A1590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8A1590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A15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8A1590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8A1590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8A1590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8A1590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8A1590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8A1590"/>
  </w:style>
  <w:style w:type="character" w:customStyle="1" w:styleId="c3">
    <w:name w:val="c3"/>
    <w:basedOn w:val="a1"/>
    <w:rsid w:val="008A1590"/>
  </w:style>
  <w:style w:type="paragraph" w:styleId="aff">
    <w:name w:val="footer"/>
    <w:basedOn w:val="a0"/>
    <w:link w:val="aff0"/>
    <w:uiPriority w:val="99"/>
    <w:unhideWhenUsed/>
    <w:rsid w:val="008A159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8A1590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8A15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1"/>
    <w:rsid w:val="008A1590"/>
  </w:style>
  <w:style w:type="character" w:styleId="aff1">
    <w:name w:val="page number"/>
    <w:basedOn w:val="a1"/>
    <w:uiPriority w:val="99"/>
    <w:semiHidden/>
    <w:unhideWhenUsed/>
    <w:rsid w:val="008A1590"/>
  </w:style>
  <w:style w:type="character" w:styleId="aff2">
    <w:name w:val="annotation reference"/>
    <w:basedOn w:val="a1"/>
    <w:uiPriority w:val="99"/>
    <w:semiHidden/>
    <w:unhideWhenUsed/>
    <w:rsid w:val="008A1590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8A1590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8A1590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8A1590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8A1590"/>
    <w:rPr>
      <w:b/>
      <w:bCs/>
    </w:rPr>
  </w:style>
  <w:style w:type="paragraph" w:customStyle="1" w:styleId="Body">
    <w:name w:val="Body"/>
    <w:basedOn w:val="a0"/>
    <w:uiPriority w:val="99"/>
    <w:rsid w:val="008A1590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bullet">
    <w:name w:val="Body_bullet"/>
    <w:basedOn w:val="a0"/>
    <w:next w:val="a0"/>
    <w:uiPriority w:val="99"/>
    <w:rsid w:val="008A1590"/>
    <w:pPr>
      <w:widowControl w:val="0"/>
      <w:autoSpaceDE w:val="0"/>
      <w:autoSpaceDN w:val="0"/>
      <w:adjustRightInd w:val="0"/>
      <w:spacing w:after="0" w:line="240" w:lineRule="atLeast"/>
      <w:ind w:left="227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8A1590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eader2">
    <w:name w:val="Header_2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hAnsi="OfficinaSansMediumITC-Regular" w:cs="OfficinaSansMediumITC-Regular"/>
      <w:caps/>
      <w:position w:val="6"/>
      <w:sz w:val="22"/>
      <w:szCs w:val="22"/>
      <w:lang w:val="ru-RU"/>
    </w:rPr>
  </w:style>
  <w:style w:type="paragraph" w:customStyle="1" w:styleId="Header2first">
    <w:name w:val="Header_2_first"/>
    <w:basedOn w:val="Header2"/>
    <w:uiPriority w:val="99"/>
    <w:rsid w:val="008A1590"/>
    <w:pPr>
      <w:spacing w:before="0"/>
    </w:pPr>
  </w:style>
  <w:style w:type="paragraph" w:customStyle="1" w:styleId="Header4first">
    <w:name w:val="Header_4_first"/>
    <w:basedOn w:val="a0"/>
    <w:uiPriority w:val="99"/>
    <w:rsid w:val="008A1590"/>
    <w:pPr>
      <w:keepNext/>
      <w:widowControl w:val="0"/>
      <w:suppressAutoHyphens/>
      <w:autoSpaceDE w:val="0"/>
      <w:autoSpaceDN w:val="0"/>
      <w:adjustRightInd w:val="0"/>
      <w:spacing w:before="120" w:after="0" w:line="240" w:lineRule="atLeast"/>
      <w:textAlignment w:val="center"/>
    </w:pPr>
    <w:rPr>
      <w:rFonts w:ascii="OfficinaSansMediumITC-Regular" w:eastAsiaTheme="minorEastAsia" w:hAnsi="OfficinaSansMediumITC-Regular" w:cs="OfficinaSansMediumITC-Regular"/>
      <w:color w:val="000000"/>
      <w:position w:val="6"/>
      <w:sz w:val="20"/>
      <w:szCs w:val="20"/>
      <w:lang w:eastAsia="ru-RU"/>
    </w:rPr>
  </w:style>
  <w:style w:type="paragraph" w:customStyle="1" w:styleId="table-head">
    <w:name w:val="table-head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-Bold" w:hAnsi="SchoolBookSanPin-Bold" w:cs="SchoolBookSanPin-Bold"/>
      <w:b/>
      <w:bCs/>
      <w:sz w:val="18"/>
      <w:szCs w:val="18"/>
      <w:lang w:val="ru-RU"/>
    </w:rPr>
  </w:style>
  <w:style w:type="paragraph" w:customStyle="1" w:styleId="table-bodycentre">
    <w:name w:val="table-body_centre"/>
    <w:basedOn w:val="NoParagraphStyle"/>
    <w:next w:val="NoParagraphStyle"/>
    <w:uiPriority w:val="99"/>
    <w:rsid w:val="008A1590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NoParagraphStyle"/>
    <w:next w:val="NoParagraphStyle"/>
    <w:uiPriority w:val="99"/>
    <w:rsid w:val="008A1590"/>
    <w:pPr>
      <w:spacing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1mm">
    <w:name w:val="table-body_1mm"/>
    <w:basedOn w:val="NoParagraphStyle"/>
    <w:next w:val="NoParagraphStyle"/>
    <w:uiPriority w:val="99"/>
    <w:rsid w:val="008A1590"/>
    <w:pPr>
      <w:spacing w:after="100" w:line="200" w:lineRule="atLeast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list-bullet">
    <w:name w:val="table-list-bullet"/>
    <w:basedOn w:val="NoParagraphStyle"/>
    <w:next w:val="NoParagraphStyle"/>
    <w:uiPriority w:val="99"/>
    <w:rsid w:val="008A1590"/>
    <w:pPr>
      <w:spacing w:line="200" w:lineRule="atLeast"/>
      <w:ind w:left="142" w:hanging="142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Italic">
    <w:name w:val="Italic"/>
    <w:uiPriority w:val="99"/>
    <w:rsid w:val="008A1590"/>
    <w:rPr>
      <w:i/>
    </w:rPr>
  </w:style>
  <w:style w:type="character" w:customStyle="1" w:styleId="Bold">
    <w:name w:val="Bold"/>
    <w:uiPriority w:val="99"/>
    <w:rsid w:val="008A1590"/>
    <w:rPr>
      <w:b/>
    </w:rPr>
  </w:style>
  <w:style w:type="character" w:customStyle="1" w:styleId="BoldItalic">
    <w:name w:val="Bold_Italic"/>
    <w:uiPriority w:val="99"/>
    <w:rsid w:val="008A1590"/>
    <w:rPr>
      <w:b/>
      <w:i/>
    </w:rPr>
  </w:style>
  <w:style w:type="paragraph" w:customStyle="1" w:styleId="Header4">
    <w:name w:val="Header_4"/>
    <w:basedOn w:val="NoParagraphStyle"/>
    <w:next w:val="NoParagraphStyle"/>
    <w:uiPriority w:val="99"/>
    <w:rsid w:val="008A1590"/>
    <w:pPr>
      <w:keepNext/>
      <w:suppressAutoHyphens/>
      <w:spacing w:before="240" w:line="240" w:lineRule="atLeast"/>
    </w:pPr>
    <w:rPr>
      <w:rFonts w:ascii="OfficinaSansMediumITC-Regular" w:eastAsia="Times New Roman" w:hAnsi="OfficinaSansMediumITC-Regular" w:cs="OfficinaSansMediumITC-Regular"/>
      <w:position w:val="6"/>
      <w:sz w:val="20"/>
      <w:szCs w:val="20"/>
      <w:lang w:val="ru-RU"/>
    </w:rPr>
  </w:style>
  <w:style w:type="paragraph" w:customStyle="1" w:styleId="Header3">
    <w:name w:val="Header_3"/>
    <w:basedOn w:val="NoParagraphStyle"/>
    <w:uiPriority w:val="99"/>
    <w:rsid w:val="008A1590"/>
    <w:pPr>
      <w:keepNext/>
      <w:suppressAutoHyphens/>
      <w:spacing w:before="340" w:line="240" w:lineRule="atLeast"/>
    </w:pPr>
    <w:rPr>
      <w:rFonts w:ascii="OfficinaSansExtraBoldITC-Reg" w:eastAsia="Times New Roman" w:hAnsi="OfficinaSansExtraBoldITC-Reg" w:cs="OfficinaSansExtraBoldITC-Reg"/>
      <w:b/>
      <w:bCs/>
      <w:position w:val="6"/>
      <w:sz w:val="22"/>
      <w:szCs w:val="22"/>
      <w:lang w:val="ru-RU"/>
    </w:rPr>
  </w:style>
  <w:style w:type="paragraph" w:customStyle="1" w:styleId="footnote">
    <w:name w:val="footnote"/>
    <w:basedOn w:val="NoParagraphStyle"/>
    <w:next w:val="NoParagraphStyle"/>
    <w:uiPriority w:val="99"/>
    <w:rsid w:val="008A1590"/>
    <w:pPr>
      <w:spacing w:line="200" w:lineRule="atLeast"/>
      <w:ind w:left="227" w:hanging="227"/>
      <w:jc w:val="both"/>
    </w:pPr>
    <w:rPr>
      <w:rFonts w:ascii="SchoolBookSanPin" w:eastAsia="Times New Roman" w:hAnsi="SchoolBookSanPin" w:cs="SchoolBookSanPin"/>
      <w:sz w:val="18"/>
      <w:szCs w:val="18"/>
      <w:lang w:val="ru-RU"/>
    </w:rPr>
  </w:style>
  <w:style w:type="table" w:customStyle="1" w:styleId="210">
    <w:name w:val="Таблица простая 21"/>
    <w:basedOn w:val="a2"/>
    <w:uiPriority w:val="42"/>
    <w:rsid w:val="008A159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Header1">
    <w:name w:val="Header_1"/>
    <w:basedOn w:val="NoParagraphStyle"/>
    <w:next w:val="NoParagraphStyle"/>
    <w:uiPriority w:val="99"/>
    <w:rsid w:val="008A1590"/>
    <w:pPr>
      <w:pBdr>
        <w:bottom w:val="single" w:sz="4" w:space="5" w:color="auto"/>
      </w:pBdr>
      <w:suppressAutoHyphens/>
      <w:spacing w:before="480" w:after="2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TOC-1">
    <w:name w:val="TOC-1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before="120" w:after="57" w:line="240" w:lineRule="atLeast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2">
    <w:name w:val="TOC-2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57" w:line="240" w:lineRule="atLeast"/>
      <w:ind w:left="227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OC-3">
    <w:name w:val="TOC-3"/>
    <w:basedOn w:val="NoParagraphStyle"/>
    <w:next w:val="NoParagraphStyle"/>
    <w:uiPriority w:val="99"/>
    <w:rsid w:val="008A1590"/>
    <w:pPr>
      <w:tabs>
        <w:tab w:val="right" w:pos="5953"/>
        <w:tab w:val="right" w:pos="6350"/>
      </w:tabs>
      <w:suppressAutoHyphens/>
      <w:spacing w:after="113" w:line="240" w:lineRule="atLeast"/>
      <w:ind w:left="454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footnote-num">
    <w:name w:val="footnote-num"/>
    <w:uiPriority w:val="99"/>
    <w:rsid w:val="008A1590"/>
    <w:rPr>
      <w:position w:val="4"/>
      <w:sz w:val="12"/>
    </w:rPr>
  </w:style>
  <w:style w:type="character" w:customStyle="1" w:styleId="list-bullet">
    <w:name w:val="list-bullet"/>
    <w:uiPriority w:val="99"/>
    <w:rsid w:val="008A1590"/>
    <w:rPr>
      <w:rFonts w:ascii="PiGraphA" w:hAnsi="PiGraphA"/>
      <w:position w:val="1"/>
      <w:sz w:val="14"/>
    </w:rPr>
  </w:style>
  <w:style w:type="character" w:customStyle="1" w:styleId="40">
    <w:name w:val="Заголовок 4 Знак"/>
    <w:basedOn w:val="a1"/>
    <w:link w:val="4"/>
    <w:uiPriority w:val="9"/>
    <w:rsid w:val="00FD40F6"/>
    <w:rPr>
      <w:rFonts w:ascii="Times New Roman" w:eastAsiaTheme="majorEastAsia" w:hAnsi="Times New Roman" w:cstheme="majorBidi"/>
      <w:b/>
      <w:iCs/>
      <w:sz w:val="28"/>
    </w:rPr>
  </w:style>
  <w:style w:type="table" w:styleId="14">
    <w:name w:val="Plain Table 1"/>
    <w:basedOn w:val="a2"/>
    <w:uiPriority w:val="41"/>
    <w:rsid w:val="00436A8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7">
    <w:name w:val="Grid Table Light"/>
    <w:basedOn w:val="a2"/>
    <w:uiPriority w:val="40"/>
    <w:rsid w:val="00436A8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3">
    <w:name w:val="Plain Table 2"/>
    <w:basedOn w:val="a2"/>
    <w:uiPriority w:val="42"/>
    <w:rsid w:val="00436A85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3">
    <w:name w:val="Plain Table 3"/>
    <w:basedOn w:val="a2"/>
    <w:uiPriority w:val="43"/>
    <w:rsid w:val="00436A8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aff8">
    <w:name w:val="TOC Heading"/>
    <w:basedOn w:val="1"/>
    <w:next w:val="a0"/>
    <w:uiPriority w:val="39"/>
    <w:unhideWhenUsed/>
    <w:qFormat/>
    <w:rsid w:val="006814A7"/>
    <w:pPr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rsid w:val="00B718CC"/>
    <w:pPr>
      <w:tabs>
        <w:tab w:val="right" w:leader="dot" w:pos="9638"/>
      </w:tabs>
      <w:spacing w:before="120" w:after="60" w:line="240" w:lineRule="auto"/>
    </w:pPr>
  </w:style>
  <w:style w:type="paragraph" w:styleId="41">
    <w:name w:val="toc 4"/>
    <w:basedOn w:val="a0"/>
    <w:next w:val="a0"/>
    <w:autoRedefine/>
    <w:uiPriority w:val="39"/>
    <w:unhideWhenUsed/>
    <w:rsid w:val="00AE1DED"/>
    <w:pPr>
      <w:tabs>
        <w:tab w:val="right" w:leader="dot" w:pos="9628"/>
      </w:tabs>
      <w:spacing w:after="0" w:line="240" w:lineRule="auto"/>
      <w:ind w:left="660" w:firstLine="333"/>
      <w:jc w:val="both"/>
    </w:pPr>
  </w:style>
  <w:style w:type="paragraph" w:styleId="24">
    <w:name w:val="toc 2"/>
    <w:basedOn w:val="a0"/>
    <w:next w:val="a0"/>
    <w:autoRedefine/>
    <w:uiPriority w:val="39"/>
    <w:semiHidden/>
    <w:unhideWhenUsed/>
    <w:rsid w:val="00D7062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95F80-AB57-4CBA-9F5C-DC972490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61</Pages>
  <Words>23921</Words>
  <Characters>136354</Characters>
  <Application>Microsoft Office Word</Application>
  <DocSecurity>0</DocSecurity>
  <Lines>1136</Lines>
  <Paragraphs>319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cp:keywords/>
  <dc:description/>
  <cp:lastModifiedBy>User</cp:lastModifiedBy>
  <cp:revision>4</cp:revision>
  <dcterms:created xsi:type="dcterms:W3CDTF">2023-12-28T18:05:00Z</dcterms:created>
  <dcterms:modified xsi:type="dcterms:W3CDTF">2024-09-18T07:48:00Z</dcterms:modified>
</cp:coreProperties>
</file>